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A70665" w:rsidTr="00A70665">
        <w:tblPrEx>
          <w:tblCellMar>
            <w:top w:w="0" w:type="dxa"/>
            <w:bottom w:w="0" w:type="dxa"/>
          </w:tblCellMar>
        </w:tblPrEx>
        <w:tc>
          <w:tcPr>
            <w:tcW w:w="9853" w:type="dxa"/>
            <w:shd w:val="clear" w:color="auto" w:fill="auto"/>
          </w:tcPr>
          <w:p w:rsidR="00A70665" w:rsidRDefault="00A70665" w:rsidP="00934587">
            <w:pPr>
              <w:rPr>
                <w:color w:val="0C0000"/>
                <w:sz w:val="24"/>
                <w:lang w:val="kk-KZ"/>
              </w:rPr>
            </w:pPr>
            <w:r>
              <w:rPr>
                <w:color w:val="0C0000"/>
                <w:sz w:val="24"/>
                <w:lang w:val="kk-KZ"/>
              </w:rPr>
              <w:t>29.12.2018-ғы № 7798 шығыс хаты</w:t>
            </w:r>
          </w:p>
          <w:p w:rsidR="00A70665" w:rsidRPr="00A70665" w:rsidRDefault="00A70665" w:rsidP="00934587">
            <w:pPr>
              <w:rPr>
                <w:color w:val="0C0000"/>
                <w:sz w:val="24"/>
                <w:lang w:val="kk-KZ"/>
              </w:rPr>
            </w:pPr>
            <w:r>
              <w:rPr>
                <w:color w:val="0C0000"/>
                <w:sz w:val="24"/>
                <w:lang w:val="kk-KZ"/>
              </w:rPr>
              <w:t>29.12.2018-ғы № 8247 кіріс хаты</w:t>
            </w:r>
          </w:p>
        </w:tc>
      </w:tr>
    </w:tbl>
    <w:p w:rsidR="00866964" w:rsidRDefault="001A1881" w:rsidP="00934587">
      <w:pPr>
        <w:rPr>
          <w:color w:val="3399FF"/>
          <w:lang w:val="kk-KZ"/>
        </w:rPr>
      </w:pPr>
      <w:r>
        <w:rPr>
          <w:color w:val="3399FF"/>
          <w:lang w:val="kk-KZ"/>
        </w:rPr>
        <w:t xml:space="preserve">         </w:t>
      </w:r>
      <w:r w:rsidRPr="00D31102">
        <w:rPr>
          <w:color w:val="3399FF"/>
          <w:lang w:val="kk-KZ"/>
        </w:rPr>
        <w:t xml:space="preserve">Астана қаласы                                                                   </w:t>
      </w:r>
      <w:r>
        <w:rPr>
          <w:color w:val="3399FF"/>
          <w:lang w:val="kk-KZ"/>
        </w:rPr>
        <w:t xml:space="preserve">                                           </w:t>
      </w:r>
      <w:r w:rsidRPr="00D31102">
        <w:rPr>
          <w:color w:val="3399FF"/>
          <w:lang w:val="kk-KZ"/>
        </w:rPr>
        <w:t xml:space="preserve"> </w:t>
      </w:r>
      <w:r>
        <w:rPr>
          <w:color w:val="3399FF"/>
          <w:lang w:val="kk-KZ"/>
        </w:rPr>
        <w:t xml:space="preserve">         </w:t>
      </w:r>
      <w:r w:rsidRPr="00D31102">
        <w:rPr>
          <w:color w:val="3399FF"/>
        </w:rPr>
        <w:t>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642211" w:rsidRPr="006C7E45" w:rsidRDefault="00642211" w:rsidP="00934587">
      <w:pPr>
        <w:rPr>
          <w:color w:val="3399FF"/>
          <w:sz w:val="28"/>
          <w:szCs w:val="28"/>
          <w:lang w:val="kk-KZ"/>
        </w:rPr>
      </w:pPr>
    </w:p>
    <w:p w:rsidR="00642211" w:rsidRPr="006C7E45" w:rsidRDefault="00642211" w:rsidP="006340C9">
      <w:pPr>
        <w:overflowPunct/>
        <w:autoSpaceDE/>
        <w:autoSpaceDN/>
        <w:adjustRightInd/>
        <w:rPr>
          <w:sz w:val="28"/>
          <w:szCs w:val="28"/>
          <w:lang w:val="kk-KZ"/>
        </w:rPr>
      </w:pPr>
    </w:p>
    <w:tbl>
      <w:tblPr>
        <w:tblW w:w="9747" w:type="dxa"/>
        <w:tblLook w:val="04A0"/>
      </w:tblPr>
      <w:tblGrid>
        <w:gridCol w:w="9747"/>
      </w:tblGrid>
      <w:tr w:rsidR="00201287" w:rsidRPr="009B09E8" w:rsidTr="00E335FB">
        <w:tc>
          <w:tcPr>
            <w:tcW w:w="9747" w:type="dxa"/>
          </w:tcPr>
          <w:p w:rsidR="00201287" w:rsidRPr="001C66C6" w:rsidRDefault="006C7E45" w:rsidP="00E335FB">
            <w:pPr>
              <w:jc w:val="center"/>
              <w:rPr>
                <w:b/>
                <w:sz w:val="28"/>
                <w:szCs w:val="28"/>
                <w:lang w:val="kk-KZ"/>
              </w:rPr>
            </w:pPr>
            <w:r>
              <w:rPr>
                <w:b/>
                <w:kern w:val="36"/>
                <w:sz w:val="28"/>
                <w:szCs w:val="28"/>
                <w:lang w:val="kk-KZ"/>
              </w:rPr>
              <w:t xml:space="preserve">   </w:t>
            </w:r>
            <w:r w:rsidR="00201287" w:rsidRPr="001C66C6">
              <w:rPr>
                <w:b/>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бекіту туралы</w:t>
            </w:r>
          </w:p>
        </w:tc>
      </w:tr>
    </w:tbl>
    <w:p w:rsidR="00201287" w:rsidRPr="001C66C6" w:rsidRDefault="00201287" w:rsidP="00201287">
      <w:pPr>
        <w:jc w:val="both"/>
        <w:textAlignment w:val="baseline"/>
        <w:outlineLvl w:val="0"/>
        <w:rPr>
          <w:kern w:val="36"/>
          <w:sz w:val="28"/>
          <w:szCs w:val="28"/>
          <w:lang w:val="kk-KZ"/>
        </w:rPr>
      </w:pPr>
    </w:p>
    <w:p w:rsidR="00201287" w:rsidRPr="001C66C6" w:rsidRDefault="00201287" w:rsidP="00201287">
      <w:pPr>
        <w:jc w:val="both"/>
        <w:textAlignment w:val="baseline"/>
        <w:rPr>
          <w:color w:val="000000"/>
          <w:spacing w:val="2"/>
          <w:sz w:val="28"/>
          <w:szCs w:val="28"/>
          <w:lang w:val="kk-KZ"/>
        </w:rPr>
      </w:pPr>
      <w:r w:rsidRPr="001C66C6">
        <w:rPr>
          <w:color w:val="000000"/>
          <w:spacing w:val="2"/>
          <w:sz w:val="28"/>
          <w:szCs w:val="28"/>
          <w:lang w:val="kk-KZ"/>
        </w:rPr>
        <w:t>       «Білім туралы» 2007 жылғы 27 шілдедегі Қазақстан Республикасы Заңының 5-бабының 2-5) тармақшасына сәйкес </w:t>
      </w:r>
      <w:r w:rsidRPr="001C66C6">
        <w:rPr>
          <w:b/>
          <w:bCs/>
          <w:color w:val="000000"/>
          <w:spacing w:val="2"/>
          <w:sz w:val="28"/>
          <w:szCs w:val="28"/>
          <w:bdr w:val="none" w:sz="0" w:space="0" w:color="auto" w:frame="1"/>
          <w:lang w:val="kk-KZ"/>
        </w:rPr>
        <w:t>БҰЙЫРАМЫН:</w:t>
      </w:r>
    </w:p>
    <w:p w:rsidR="00201287" w:rsidRPr="001C66C6" w:rsidRDefault="00201287" w:rsidP="00201287">
      <w:pPr>
        <w:jc w:val="both"/>
        <w:textAlignment w:val="baseline"/>
        <w:rPr>
          <w:color w:val="000000"/>
          <w:spacing w:val="2"/>
          <w:sz w:val="28"/>
          <w:szCs w:val="28"/>
          <w:lang w:val="kk-KZ"/>
        </w:rPr>
      </w:pPr>
      <w:r w:rsidRPr="001C66C6">
        <w:rPr>
          <w:color w:val="000000"/>
          <w:spacing w:val="2"/>
          <w:sz w:val="28"/>
          <w:szCs w:val="28"/>
          <w:lang w:val="kk-KZ"/>
        </w:rPr>
        <w:t xml:space="preserve">      </w:t>
      </w:r>
      <w:r w:rsidRPr="001C66C6">
        <w:rPr>
          <w:color w:val="000000"/>
          <w:spacing w:val="2"/>
          <w:sz w:val="28"/>
          <w:szCs w:val="28"/>
          <w:lang w:val="kk-KZ"/>
        </w:rPr>
        <w:tab/>
        <w:t xml:space="preserve">1. </w:t>
      </w:r>
      <w:r>
        <w:rPr>
          <w:spacing w:val="2"/>
          <w:sz w:val="28"/>
          <w:szCs w:val="28"/>
          <w:lang w:val="kk-KZ"/>
        </w:rPr>
        <w:t xml:space="preserve">Қоса беріліп отырған </w:t>
      </w:r>
      <w:r w:rsidRPr="001C66C6">
        <w:rPr>
          <w:kern w:val="36"/>
          <w:sz w:val="28"/>
          <w:szCs w:val="28"/>
          <w:lang w:val="kk-KZ"/>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w:t>
      </w:r>
      <w:r w:rsidRPr="001C66C6">
        <w:rPr>
          <w:color w:val="000000"/>
          <w:sz w:val="28"/>
          <w:szCs w:val="28"/>
          <w:lang w:val="kk-KZ"/>
        </w:rPr>
        <w:t xml:space="preserve"> бекітілсін.</w:t>
      </w:r>
    </w:p>
    <w:p w:rsidR="00201287" w:rsidRPr="001C66C6" w:rsidRDefault="00201287" w:rsidP="00201287">
      <w:pPr>
        <w:tabs>
          <w:tab w:val="left" w:pos="709"/>
        </w:tabs>
        <w:jc w:val="both"/>
        <w:textAlignment w:val="baseline"/>
        <w:rPr>
          <w:color w:val="000000"/>
          <w:spacing w:val="2"/>
          <w:sz w:val="28"/>
          <w:szCs w:val="28"/>
          <w:lang w:val="kk-KZ"/>
        </w:rPr>
      </w:pPr>
      <w:r w:rsidRPr="001C66C6">
        <w:rPr>
          <w:color w:val="000000"/>
          <w:spacing w:val="2"/>
          <w:sz w:val="28"/>
          <w:szCs w:val="28"/>
          <w:lang w:val="kk-KZ"/>
        </w:rPr>
        <w:t xml:space="preserve">         2. </w:t>
      </w:r>
      <w:r w:rsidRPr="001C66C6">
        <w:rPr>
          <w:rStyle w:val="s0"/>
          <w:sz w:val="28"/>
          <w:szCs w:val="28"/>
          <w:lang w:val="kk-KZ"/>
        </w:rPr>
        <w:t>Мыналардың күші жойылды деп танылсын:</w:t>
      </w:r>
    </w:p>
    <w:p w:rsidR="00201287" w:rsidRPr="00983025" w:rsidRDefault="00201287" w:rsidP="00201287">
      <w:pPr>
        <w:ind w:firstLine="397"/>
        <w:jc w:val="both"/>
        <w:textAlignment w:val="baseline"/>
        <w:rPr>
          <w:color w:val="000000"/>
          <w:spacing w:val="2"/>
          <w:sz w:val="28"/>
          <w:szCs w:val="28"/>
          <w:lang w:val="kk-KZ"/>
        </w:rPr>
      </w:pPr>
      <w:r w:rsidRPr="001C66C6">
        <w:rPr>
          <w:color w:val="000000"/>
          <w:spacing w:val="2"/>
          <w:sz w:val="28"/>
          <w:szCs w:val="28"/>
          <w:lang w:val="kk-KZ"/>
        </w:rPr>
        <w:t xml:space="preserve">    1) </w:t>
      </w:r>
      <w:r w:rsidRPr="001C66C6">
        <w:rPr>
          <w:color w:val="000000"/>
          <w:sz w:val="28"/>
          <w:szCs w:val="28"/>
          <w:lang w:val="kk-KZ"/>
        </w:rPr>
        <w:t xml:space="preserve">«Орта білім беру ұйымдарында оқитындарды тамақтандыруды ұйымдастыру және мектепке </w:t>
      </w:r>
      <w:r w:rsidRPr="00B068AD">
        <w:rPr>
          <w:color w:val="000000"/>
          <w:sz w:val="28"/>
          <w:szCs w:val="28"/>
          <w:lang w:val="kk-KZ"/>
        </w:rPr>
        <w:t>дейінгі білім беру</w:t>
      </w:r>
      <w:r>
        <w:rPr>
          <w:color w:val="000000"/>
          <w:sz w:val="28"/>
          <w:szCs w:val="28"/>
          <w:lang w:val="kk-KZ"/>
        </w:rPr>
        <w:t xml:space="preserve"> </w:t>
      </w:r>
      <w:r w:rsidRPr="001C66C6">
        <w:rPr>
          <w:color w:val="000000"/>
          <w:sz w:val="28"/>
          <w:szCs w:val="28"/>
          <w:lang w:val="kk-KZ"/>
        </w:rPr>
        <w:t xml:space="preserve">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w:t>
      </w:r>
      <w:r w:rsidRPr="00983025">
        <w:rPr>
          <w:color w:val="000000"/>
          <w:sz w:val="28"/>
          <w:szCs w:val="28"/>
          <w:lang w:val="kk-KZ"/>
        </w:rPr>
        <w:t xml:space="preserve">Білім және ғылым министрінің міндетін атқарушының 2015 жылғы 31 желтоқсандағы № 717 бұйрығы (Нормативтік құқықтық актілердің мемлекеттік тіркеу тізілімінде № 12788 болып тіркелген, </w:t>
      </w:r>
      <w:r w:rsidR="009B09E8">
        <w:rPr>
          <w:color w:val="000000"/>
          <w:sz w:val="28"/>
          <w:szCs w:val="28"/>
          <w:lang w:val="kk-KZ"/>
        </w:rPr>
        <w:t xml:space="preserve">                    </w:t>
      </w:r>
      <w:r w:rsidRPr="00983025">
        <w:rPr>
          <w:color w:val="000000"/>
          <w:sz w:val="28"/>
          <w:szCs w:val="28"/>
          <w:lang w:val="kk-KZ"/>
        </w:rPr>
        <w:t>2016 жылғы 25 қаңтарда Қазақстан Республикасы нормативтік құқықтық актілерінің «Әділет» ақпараттық-құқықтық жүйесінде жарияланған)</w:t>
      </w:r>
      <w:r w:rsidRPr="00983025">
        <w:rPr>
          <w:color w:val="000000"/>
          <w:spacing w:val="2"/>
          <w:sz w:val="28"/>
          <w:szCs w:val="28"/>
          <w:lang w:val="kk-KZ"/>
        </w:rPr>
        <w:t>;</w:t>
      </w:r>
    </w:p>
    <w:p w:rsidR="00201287" w:rsidRPr="00983025" w:rsidRDefault="00201287" w:rsidP="00201287">
      <w:pPr>
        <w:ind w:firstLine="397"/>
        <w:jc w:val="both"/>
        <w:textAlignment w:val="baseline"/>
        <w:rPr>
          <w:color w:val="000000"/>
          <w:spacing w:val="2"/>
          <w:sz w:val="28"/>
          <w:szCs w:val="28"/>
          <w:lang w:val="kk-KZ"/>
        </w:rPr>
      </w:pPr>
      <w:r w:rsidRPr="00983025">
        <w:rPr>
          <w:color w:val="000000"/>
          <w:spacing w:val="2"/>
          <w:sz w:val="28"/>
          <w:szCs w:val="28"/>
          <w:lang w:val="kk-KZ"/>
        </w:rPr>
        <w:t xml:space="preserve">    2) </w:t>
      </w:r>
      <w:r w:rsidRPr="00983025">
        <w:rPr>
          <w:color w:val="000000"/>
          <w:sz w:val="28"/>
          <w:szCs w:val="28"/>
          <w:lang w:val="kk-KZ"/>
        </w:rPr>
        <w:t xml:space="preserve">«Орта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w:t>
      </w:r>
      <w:r w:rsidRPr="00983025">
        <w:rPr>
          <w:color w:val="000000"/>
          <w:sz w:val="28"/>
          <w:szCs w:val="28"/>
          <w:lang w:val="kk-KZ"/>
        </w:rPr>
        <w:lastRenderedPageBreak/>
        <w:t>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бұйрығы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r w:rsidRPr="00983025">
        <w:rPr>
          <w:color w:val="000000"/>
          <w:spacing w:val="2"/>
          <w:sz w:val="28"/>
          <w:szCs w:val="28"/>
          <w:lang w:val="kk-KZ"/>
        </w:rPr>
        <w:t>.</w:t>
      </w:r>
    </w:p>
    <w:p w:rsidR="00201287" w:rsidRPr="00AC77A2" w:rsidRDefault="00201287" w:rsidP="00201287">
      <w:pPr>
        <w:ind w:firstLine="708"/>
        <w:jc w:val="both"/>
        <w:rPr>
          <w:sz w:val="28"/>
          <w:szCs w:val="28"/>
          <w:lang w:val="kk-KZ"/>
        </w:rPr>
      </w:pPr>
      <w:r w:rsidRPr="00983025">
        <w:rPr>
          <w:color w:val="000000"/>
          <w:spacing w:val="2"/>
          <w:sz w:val="28"/>
          <w:szCs w:val="28"/>
          <w:lang w:val="kk-KZ"/>
        </w:rPr>
        <w:t>3</w:t>
      </w:r>
      <w:r w:rsidRPr="00983025">
        <w:rPr>
          <w:sz w:val="28"/>
          <w:szCs w:val="28"/>
          <w:lang w:val="kk-KZ"/>
        </w:rPr>
        <w:t>.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p w:rsidR="00201287" w:rsidRDefault="00201287" w:rsidP="00201287">
      <w:pPr>
        <w:ind w:firstLine="709"/>
        <w:jc w:val="both"/>
        <w:rPr>
          <w:sz w:val="28"/>
          <w:szCs w:val="28"/>
          <w:lang w:val="kk-KZ"/>
        </w:rPr>
      </w:pPr>
      <w:r>
        <w:rPr>
          <w:sz w:val="28"/>
          <w:szCs w:val="28"/>
          <w:lang w:val="kk-KZ"/>
        </w:rPr>
        <w:t>1) осы бұйрықтың Қазақстан Республикасы Әділет министрлігінде мемлекеттік тіркелуін;</w:t>
      </w:r>
    </w:p>
    <w:p w:rsidR="00201287" w:rsidRDefault="00201287" w:rsidP="00201287">
      <w:pPr>
        <w:ind w:firstLine="709"/>
        <w:jc w:val="both"/>
        <w:rPr>
          <w:sz w:val="28"/>
          <w:szCs w:val="28"/>
          <w:lang w:val="kk-KZ"/>
        </w:rPr>
      </w:pPr>
      <w:r>
        <w:rPr>
          <w:sz w:val="28"/>
          <w:szCs w:val="28"/>
          <w:lang w:val="kk-KZ"/>
        </w:rPr>
        <w:t>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201287" w:rsidRDefault="00201287" w:rsidP="00201287">
      <w:pPr>
        <w:ind w:firstLine="709"/>
        <w:jc w:val="both"/>
        <w:rPr>
          <w:sz w:val="28"/>
          <w:szCs w:val="28"/>
          <w:lang w:val="kk-KZ"/>
        </w:rPr>
      </w:pPr>
      <w:r>
        <w:rPr>
          <w:sz w:val="28"/>
          <w:szCs w:val="28"/>
          <w:lang w:val="kk-KZ"/>
        </w:rPr>
        <w:t>3) осы бұйрық ресми жарияланғаннан кейін оны Қазақстан Республикасы Білім және ғылым министрлігінің интернет-ресурсында орналастыруды;</w:t>
      </w:r>
    </w:p>
    <w:p w:rsidR="00201287" w:rsidRDefault="00201287" w:rsidP="00201287">
      <w:pPr>
        <w:ind w:firstLine="709"/>
        <w:jc w:val="both"/>
        <w:rPr>
          <w:sz w:val="28"/>
          <w:szCs w:val="28"/>
          <w:lang w:val="kk-KZ"/>
        </w:rPr>
      </w:pPr>
      <w:r>
        <w:rPr>
          <w:sz w:val="28"/>
          <w:szCs w:val="28"/>
          <w:lang w:val="kk-KZ"/>
        </w:rPr>
        <w:t>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201287" w:rsidRDefault="00201287" w:rsidP="00201287">
      <w:pPr>
        <w:ind w:firstLine="709"/>
        <w:jc w:val="both"/>
        <w:rPr>
          <w:color w:val="000000"/>
          <w:sz w:val="28"/>
          <w:szCs w:val="28"/>
          <w:lang w:val="kk-KZ"/>
        </w:rPr>
      </w:pPr>
      <w:r>
        <w:rPr>
          <w:color w:val="000000"/>
          <w:sz w:val="28"/>
          <w:szCs w:val="28"/>
          <w:lang w:val="kk-KZ"/>
        </w:rPr>
        <w:t>4. Осы бұйрықтың орындалуын бақылау Қазақстан Республикасының Білім және ғылым вице-министрі Б.А. Асыловаға жүктелсін.</w:t>
      </w:r>
    </w:p>
    <w:p w:rsidR="00201287" w:rsidRDefault="00201287" w:rsidP="00201287">
      <w:pPr>
        <w:ind w:firstLine="709"/>
        <w:jc w:val="both"/>
        <w:rPr>
          <w:i/>
          <w:color w:val="000000"/>
          <w:sz w:val="28"/>
          <w:szCs w:val="28"/>
          <w:lang w:val="kk-KZ"/>
        </w:rPr>
      </w:pPr>
      <w:r>
        <w:rPr>
          <w:color w:val="000000"/>
          <w:sz w:val="28"/>
          <w:szCs w:val="28"/>
          <w:lang w:val="kk-KZ"/>
        </w:rPr>
        <w:t xml:space="preserve">5. Осы бұйрық алғашқы ресми жарияланған күнінен бастап күнтізбелік </w:t>
      </w:r>
      <w:r>
        <w:rPr>
          <w:sz w:val="28"/>
          <w:szCs w:val="28"/>
          <w:lang w:val="kk-KZ"/>
        </w:rPr>
        <w:t>он күн</w:t>
      </w:r>
      <w:r>
        <w:rPr>
          <w:color w:val="000000"/>
          <w:sz w:val="28"/>
          <w:szCs w:val="28"/>
          <w:lang w:val="kk-KZ"/>
        </w:rPr>
        <w:t xml:space="preserve"> өткен соң қолданысқа енгізіледі.</w:t>
      </w:r>
    </w:p>
    <w:p w:rsidR="00201287" w:rsidRPr="001C66C6" w:rsidRDefault="00201287" w:rsidP="00201287">
      <w:pPr>
        <w:ind w:firstLine="709"/>
        <w:jc w:val="both"/>
        <w:rPr>
          <w:i/>
          <w:color w:val="000000"/>
          <w:sz w:val="28"/>
          <w:szCs w:val="28"/>
          <w:lang w:val="kk-KZ"/>
        </w:rPr>
      </w:pPr>
    </w:p>
    <w:p w:rsidR="00201287" w:rsidRPr="001C66C6" w:rsidRDefault="00201287" w:rsidP="00201287">
      <w:pPr>
        <w:ind w:firstLine="709"/>
        <w:jc w:val="both"/>
        <w:rPr>
          <w:i/>
          <w:color w:val="000000"/>
          <w:sz w:val="28"/>
          <w:szCs w:val="28"/>
          <w:lang w:val="kk-KZ"/>
        </w:rPr>
      </w:pPr>
    </w:p>
    <w:p w:rsidR="00201287" w:rsidRPr="001C66C6" w:rsidRDefault="00201287" w:rsidP="00201287">
      <w:pPr>
        <w:ind w:firstLine="709"/>
        <w:jc w:val="both"/>
        <w:rPr>
          <w:i/>
          <w:color w:val="000000"/>
          <w:sz w:val="28"/>
          <w:szCs w:val="28"/>
          <w:lang w:val="kk-KZ"/>
        </w:rPr>
      </w:pPr>
      <w:r w:rsidRPr="001C66C6">
        <w:rPr>
          <w:b/>
          <w:color w:val="000000"/>
          <w:sz w:val="28"/>
          <w:szCs w:val="28"/>
        </w:rPr>
        <w:t>Қазақстан Республикасын</w:t>
      </w:r>
      <w:r w:rsidRPr="001C66C6">
        <w:rPr>
          <w:b/>
          <w:color w:val="000000"/>
          <w:sz w:val="28"/>
          <w:szCs w:val="28"/>
          <w:lang w:val="kk-KZ"/>
        </w:rPr>
        <w:t>ың</w:t>
      </w:r>
    </w:p>
    <w:p w:rsidR="00201287" w:rsidRPr="001C66C6" w:rsidRDefault="00201287" w:rsidP="00201287">
      <w:pPr>
        <w:ind w:firstLine="709"/>
        <w:rPr>
          <w:b/>
          <w:color w:val="000000"/>
          <w:sz w:val="28"/>
          <w:szCs w:val="28"/>
          <w:lang w:val="kk-KZ"/>
        </w:rPr>
      </w:pPr>
      <w:r w:rsidRPr="001C66C6">
        <w:rPr>
          <w:b/>
          <w:color w:val="000000"/>
          <w:sz w:val="28"/>
          <w:szCs w:val="28"/>
          <w:lang w:val="kk-KZ"/>
        </w:rPr>
        <w:t>Білім және ғылым министрі                                                      Е. Сағадиев</w:t>
      </w:r>
      <w:r w:rsidRPr="001C66C6">
        <w:rPr>
          <w:b/>
          <w:color w:val="000000"/>
          <w:sz w:val="28"/>
          <w:szCs w:val="28"/>
          <w:lang w:val="kk-KZ"/>
        </w:rPr>
        <w:tab/>
        <w:t xml:space="preserve">        </w:t>
      </w:r>
    </w:p>
    <w:p w:rsidR="00201287" w:rsidRPr="001C66C6" w:rsidRDefault="00201287" w:rsidP="00201287">
      <w:pPr>
        <w:ind w:firstLine="709"/>
        <w:rPr>
          <w:b/>
          <w:color w:val="000000"/>
          <w:sz w:val="28"/>
          <w:szCs w:val="28"/>
          <w:lang w:val="kk-KZ"/>
        </w:rPr>
      </w:pPr>
    </w:p>
    <w:tbl>
      <w:tblPr>
        <w:tblW w:w="9852" w:type="dxa"/>
        <w:tblLook w:val="04A0"/>
      </w:tblPr>
      <w:tblGrid>
        <w:gridCol w:w="4926"/>
        <w:gridCol w:w="4926"/>
      </w:tblGrid>
      <w:tr w:rsidR="00201287" w:rsidRPr="001C66C6" w:rsidTr="00E335FB">
        <w:tc>
          <w:tcPr>
            <w:tcW w:w="4926" w:type="dxa"/>
            <w:shd w:val="clear" w:color="auto" w:fill="auto"/>
          </w:tcPr>
          <w:p w:rsidR="00201287" w:rsidRPr="001C66C6" w:rsidRDefault="00201287" w:rsidP="00E335FB">
            <w:pPr>
              <w:rPr>
                <w:b/>
                <w:sz w:val="28"/>
                <w:szCs w:val="28"/>
                <w:lang w:val="kk-KZ"/>
              </w:rPr>
            </w:pPr>
            <w:r w:rsidRPr="001C66C6">
              <w:rPr>
                <w:b/>
                <w:sz w:val="28"/>
                <w:szCs w:val="28"/>
                <w:lang w:val="kk-KZ"/>
              </w:rPr>
              <w:t>«КЕЛІСІЛДІ»</w:t>
            </w:r>
          </w:p>
          <w:p w:rsidR="00201287" w:rsidRPr="001C66C6" w:rsidRDefault="00201287" w:rsidP="00E335FB">
            <w:pPr>
              <w:rPr>
                <w:b/>
                <w:sz w:val="28"/>
                <w:szCs w:val="28"/>
                <w:lang w:val="kk-KZ"/>
              </w:rPr>
            </w:pPr>
            <w:r w:rsidRPr="001C66C6">
              <w:rPr>
                <w:b/>
                <w:sz w:val="28"/>
                <w:szCs w:val="28"/>
                <w:lang w:val="kk-KZ"/>
              </w:rPr>
              <w:t>Қазақстан Республикасының</w:t>
            </w:r>
          </w:p>
          <w:p w:rsidR="00201287" w:rsidRPr="001C66C6" w:rsidRDefault="00201287" w:rsidP="00E335FB">
            <w:pPr>
              <w:rPr>
                <w:b/>
                <w:sz w:val="28"/>
                <w:szCs w:val="28"/>
                <w:lang w:val="kk-KZ"/>
              </w:rPr>
            </w:pPr>
            <w:r w:rsidRPr="001C66C6">
              <w:rPr>
                <w:b/>
                <w:sz w:val="28"/>
                <w:szCs w:val="28"/>
                <w:lang w:val="kk-KZ"/>
              </w:rPr>
              <w:t>Денсаулық сақтау министрі</w:t>
            </w:r>
          </w:p>
          <w:p w:rsidR="00201287" w:rsidRPr="001C66C6" w:rsidRDefault="00201287" w:rsidP="00E335FB">
            <w:pPr>
              <w:rPr>
                <w:b/>
                <w:sz w:val="28"/>
                <w:szCs w:val="28"/>
                <w:lang w:val="kk-KZ"/>
              </w:rPr>
            </w:pPr>
            <w:r w:rsidRPr="001C66C6">
              <w:rPr>
                <w:b/>
                <w:sz w:val="28"/>
                <w:szCs w:val="28"/>
                <w:lang w:val="kk-KZ"/>
              </w:rPr>
              <w:t>____________________</w:t>
            </w:r>
          </w:p>
          <w:p w:rsidR="00201287" w:rsidRPr="001C66C6" w:rsidRDefault="00201287" w:rsidP="00E335FB">
            <w:pPr>
              <w:rPr>
                <w:b/>
                <w:sz w:val="28"/>
                <w:szCs w:val="28"/>
              </w:rPr>
            </w:pPr>
            <w:r w:rsidRPr="001C66C6">
              <w:rPr>
                <w:b/>
                <w:sz w:val="28"/>
                <w:szCs w:val="28"/>
                <w:lang w:val="kk-KZ"/>
              </w:rPr>
              <w:t>2018 жылғы «____» ___</w:t>
            </w:r>
            <w:r w:rsidRPr="001C66C6">
              <w:rPr>
                <w:b/>
                <w:sz w:val="28"/>
                <w:szCs w:val="28"/>
              </w:rPr>
              <w:t xml:space="preserve">_______                    </w:t>
            </w:r>
          </w:p>
          <w:p w:rsidR="00201287" w:rsidRPr="001C66C6" w:rsidRDefault="00201287" w:rsidP="00E335FB">
            <w:pPr>
              <w:rPr>
                <w:b/>
                <w:i/>
                <w:color w:val="000000"/>
                <w:sz w:val="28"/>
                <w:szCs w:val="28"/>
                <w:lang w:val="kk-KZ"/>
              </w:rPr>
            </w:pPr>
          </w:p>
          <w:p w:rsidR="00201287" w:rsidRPr="001C66C6" w:rsidRDefault="00201287" w:rsidP="00E335FB">
            <w:pPr>
              <w:rPr>
                <w:b/>
                <w:i/>
                <w:color w:val="000000"/>
                <w:sz w:val="28"/>
                <w:szCs w:val="28"/>
                <w:lang w:val="kk-KZ"/>
              </w:rPr>
            </w:pPr>
          </w:p>
        </w:tc>
        <w:tc>
          <w:tcPr>
            <w:tcW w:w="4926" w:type="dxa"/>
            <w:shd w:val="clear" w:color="auto" w:fill="auto"/>
          </w:tcPr>
          <w:p w:rsidR="00201287" w:rsidRPr="001C66C6" w:rsidRDefault="00201287" w:rsidP="00E335FB">
            <w:pPr>
              <w:ind w:left="34"/>
              <w:rPr>
                <w:i/>
                <w:color w:val="000000"/>
                <w:sz w:val="24"/>
                <w:lang w:val="kk-KZ"/>
              </w:rPr>
            </w:pPr>
            <w:r w:rsidRPr="001C66C6">
              <w:rPr>
                <w:b/>
                <w:sz w:val="28"/>
                <w:szCs w:val="28"/>
              </w:rPr>
              <w:t xml:space="preserve"> </w:t>
            </w:r>
          </w:p>
          <w:p w:rsidR="00201287" w:rsidRPr="001C66C6" w:rsidRDefault="00201287" w:rsidP="00E335FB">
            <w:pPr>
              <w:rPr>
                <w:b/>
                <w:color w:val="000000"/>
                <w:sz w:val="28"/>
                <w:szCs w:val="28"/>
                <w:lang w:val="kk-KZ"/>
              </w:rPr>
            </w:pPr>
          </w:p>
        </w:tc>
      </w:tr>
      <w:tr w:rsidR="00201287" w:rsidRPr="001C66C6" w:rsidTr="00E335FB">
        <w:tc>
          <w:tcPr>
            <w:tcW w:w="4926" w:type="dxa"/>
            <w:shd w:val="clear" w:color="auto" w:fill="auto"/>
          </w:tcPr>
          <w:p w:rsidR="00201287" w:rsidRPr="001C66C6" w:rsidRDefault="00201287" w:rsidP="00E335FB">
            <w:pPr>
              <w:rPr>
                <w:b/>
                <w:sz w:val="28"/>
                <w:szCs w:val="28"/>
                <w:lang w:val="kk-KZ"/>
              </w:rPr>
            </w:pPr>
            <w:r w:rsidRPr="001C66C6">
              <w:rPr>
                <w:b/>
                <w:sz w:val="28"/>
                <w:szCs w:val="28"/>
                <w:lang w:val="kk-KZ"/>
              </w:rPr>
              <w:t>«КЕЛІСІЛДІ»</w:t>
            </w:r>
          </w:p>
          <w:p w:rsidR="00201287" w:rsidRPr="001C66C6" w:rsidRDefault="00201287" w:rsidP="00E335FB">
            <w:pPr>
              <w:rPr>
                <w:b/>
                <w:sz w:val="28"/>
                <w:szCs w:val="28"/>
                <w:lang w:val="kk-KZ"/>
              </w:rPr>
            </w:pPr>
            <w:r w:rsidRPr="001C66C6">
              <w:rPr>
                <w:b/>
                <w:sz w:val="28"/>
                <w:szCs w:val="28"/>
                <w:lang w:val="kk-KZ"/>
              </w:rPr>
              <w:t>Қазақстан Республикасының</w:t>
            </w:r>
          </w:p>
          <w:p w:rsidR="00201287" w:rsidRPr="001C66C6" w:rsidRDefault="00201287" w:rsidP="00E335FB">
            <w:pPr>
              <w:rPr>
                <w:b/>
                <w:sz w:val="28"/>
                <w:szCs w:val="28"/>
                <w:lang w:val="kk-KZ"/>
              </w:rPr>
            </w:pPr>
            <w:r w:rsidRPr="001C66C6">
              <w:rPr>
                <w:b/>
                <w:sz w:val="28"/>
                <w:szCs w:val="28"/>
                <w:lang w:val="kk-KZ"/>
              </w:rPr>
              <w:lastRenderedPageBreak/>
              <w:t>Қаржы министрі</w:t>
            </w:r>
          </w:p>
          <w:p w:rsidR="00201287" w:rsidRPr="001C66C6" w:rsidRDefault="00201287" w:rsidP="00E335FB">
            <w:pPr>
              <w:rPr>
                <w:b/>
                <w:sz w:val="28"/>
                <w:szCs w:val="28"/>
                <w:lang w:val="kk-KZ"/>
              </w:rPr>
            </w:pPr>
            <w:r w:rsidRPr="001C66C6">
              <w:rPr>
                <w:b/>
                <w:sz w:val="28"/>
                <w:szCs w:val="28"/>
                <w:lang w:val="kk-KZ"/>
              </w:rPr>
              <w:t>____________________</w:t>
            </w:r>
          </w:p>
          <w:p w:rsidR="00201287" w:rsidRPr="001C66C6" w:rsidRDefault="00201287" w:rsidP="00E335FB">
            <w:pPr>
              <w:rPr>
                <w:b/>
                <w:i/>
                <w:color w:val="000000"/>
                <w:sz w:val="24"/>
                <w:lang w:val="kk-KZ"/>
              </w:rPr>
            </w:pPr>
            <w:r w:rsidRPr="001C66C6">
              <w:rPr>
                <w:b/>
                <w:sz w:val="28"/>
                <w:szCs w:val="28"/>
              </w:rPr>
              <w:t xml:space="preserve">2018 жылғы «____» __________   </w:t>
            </w:r>
          </w:p>
        </w:tc>
        <w:tc>
          <w:tcPr>
            <w:tcW w:w="4926" w:type="dxa"/>
            <w:shd w:val="clear" w:color="auto" w:fill="auto"/>
          </w:tcPr>
          <w:p w:rsidR="00201287" w:rsidRPr="001C66C6" w:rsidRDefault="00201287" w:rsidP="00E335FB">
            <w:pPr>
              <w:rPr>
                <w:b/>
                <w:color w:val="000000"/>
                <w:sz w:val="28"/>
                <w:szCs w:val="28"/>
                <w:lang w:val="kk-KZ"/>
              </w:rPr>
            </w:pPr>
          </w:p>
        </w:tc>
      </w:tr>
    </w:tbl>
    <w:p w:rsidR="00201287" w:rsidRPr="001C66C6" w:rsidRDefault="00201287" w:rsidP="00201287">
      <w:pPr>
        <w:rPr>
          <w:vanish/>
        </w:rPr>
      </w:pPr>
    </w:p>
    <w:tbl>
      <w:tblPr>
        <w:tblW w:w="3369" w:type="dxa"/>
        <w:tblLook w:val="04A0"/>
      </w:tblPr>
      <w:tblGrid>
        <w:gridCol w:w="3369"/>
      </w:tblGrid>
      <w:tr w:rsidR="00201287" w:rsidRPr="001C66C6" w:rsidTr="00E335FB">
        <w:tc>
          <w:tcPr>
            <w:tcW w:w="3369" w:type="dxa"/>
            <w:shd w:val="clear" w:color="auto" w:fill="auto"/>
          </w:tcPr>
          <w:p w:rsidR="00201287" w:rsidRPr="001C66C6" w:rsidRDefault="00201287" w:rsidP="00E335FB">
            <w:pPr>
              <w:rPr>
                <w:b/>
                <w:i/>
                <w:color w:val="000000"/>
                <w:sz w:val="28"/>
                <w:szCs w:val="28"/>
              </w:rPr>
            </w:pPr>
          </w:p>
        </w:tc>
      </w:tr>
      <w:tr w:rsidR="00201287" w:rsidRPr="001C66C6" w:rsidTr="00E335FB">
        <w:tc>
          <w:tcPr>
            <w:tcW w:w="3369" w:type="dxa"/>
            <w:shd w:val="clear" w:color="auto" w:fill="auto"/>
          </w:tcPr>
          <w:p w:rsidR="00201287" w:rsidRPr="001C66C6" w:rsidRDefault="00201287" w:rsidP="00E335FB">
            <w:pPr>
              <w:rPr>
                <w:b/>
                <w:i/>
                <w:color w:val="000000"/>
                <w:sz w:val="28"/>
                <w:szCs w:val="28"/>
              </w:rPr>
            </w:pPr>
          </w:p>
        </w:tc>
      </w:tr>
    </w:tbl>
    <w:p w:rsidR="00201287" w:rsidRPr="001C66C6" w:rsidRDefault="00201287" w:rsidP="00201287">
      <w:pPr>
        <w:rPr>
          <w:b/>
          <w:sz w:val="28"/>
          <w:szCs w:val="28"/>
        </w:rPr>
      </w:pPr>
      <w:r w:rsidRPr="001C66C6">
        <w:rPr>
          <w:b/>
          <w:sz w:val="28"/>
          <w:szCs w:val="28"/>
        </w:rPr>
        <w:t xml:space="preserve">«КЕЛІСІЛДІ»                                                   </w:t>
      </w:r>
    </w:p>
    <w:p w:rsidR="00201287" w:rsidRPr="001C66C6" w:rsidRDefault="00201287" w:rsidP="00201287">
      <w:pPr>
        <w:rPr>
          <w:b/>
          <w:sz w:val="28"/>
          <w:szCs w:val="28"/>
        </w:rPr>
      </w:pPr>
      <w:r w:rsidRPr="001C66C6">
        <w:rPr>
          <w:b/>
          <w:sz w:val="28"/>
          <w:szCs w:val="28"/>
        </w:rPr>
        <w:t xml:space="preserve">Қазақстан Республикасының                                 </w:t>
      </w:r>
    </w:p>
    <w:p w:rsidR="00201287" w:rsidRPr="001C66C6" w:rsidRDefault="00201287" w:rsidP="00201287">
      <w:pPr>
        <w:rPr>
          <w:b/>
          <w:sz w:val="28"/>
          <w:szCs w:val="28"/>
        </w:rPr>
      </w:pPr>
      <w:r w:rsidRPr="001C66C6">
        <w:rPr>
          <w:b/>
          <w:sz w:val="28"/>
          <w:szCs w:val="28"/>
        </w:rPr>
        <w:t>Ұлттық экономика министрі</w:t>
      </w:r>
    </w:p>
    <w:p w:rsidR="00201287" w:rsidRPr="001C66C6" w:rsidRDefault="00201287" w:rsidP="00201287">
      <w:pPr>
        <w:rPr>
          <w:b/>
          <w:sz w:val="32"/>
          <w:szCs w:val="32"/>
        </w:rPr>
      </w:pPr>
      <w:r w:rsidRPr="001C66C6">
        <w:rPr>
          <w:b/>
          <w:sz w:val="28"/>
          <w:szCs w:val="28"/>
        </w:rPr>
        <w:t xml:space="preserve"> __________________</w:t>
      </w:r>
      <w:r w:rsidRPr="001C66C6">
        <w:t xml:space="preserve"> </w:t>
      </w:r>
    </w:p>
    <w:p w:rsidR="00201287" w:rsidRPr="001C66C6" w:rsidRDefault="00201287" w:rsidP="00201287">
      <w:pPr>
        <w:jc w:val="both"/>
        <w:textAlignment w:val="baseline"/>
        <w:rPr>
          <w:color w:val="444444"/>
          <w:sz w:val="28"/>
          <w:szCs w:val="28"/>
          <w:lang w:val="kk-KZ"/>
        </w:rPr>
      </w:pPr>
      <w:r w:rsidRPr="001C66C6">
        <w:rPr>
          <w:b/>
          <w:sz w:val="28"/>
          <w:szCs w:val="28"/>
        </w:rPr>
        <w:t xml:space="preserve">2018 жылғы «____» __________          </w:t>
      </w:r>
    </w:p>
    <w:p w:rsidR="00201287" w:rsidRPr="001C66C6" w:rsidRDefault="00201287" w:rsidP="00201287">
      <w:pPr>
        <w:textAlignment w:val="baseline"/>
        <w:outlineLvl w:val="2"/>
        <w:rPr>
          <w:sz w:val="28"/>
          <w:szCs w:val="28"/>
          <w:lang w:val="kk-KZ"/>
        </w:rPr>
      </w:pPr>
    </w:p>
    <w:p w:rsidR="00201287" w:rsidRPr="001C66C6" w:rsidRDefault="00201287" w:rsidP="00201287">
      <w:pPr>
        <w:textAlignment w:val="baseline"/>
        <w:outlineLvl w:val="2"/>
        <w:rPr>
          <w:sz w:val="28"/>
          <w:szCs w:val="28"/>
          <w:lang w:val="kk-KZ"/>
        </w:rPr>
      </w:pPr>
    </w:p>
    <w:tbl>
      <w:tblPr>
        <w:tblW w:w="9713" w:type="dxa"/>
        <w:tblCellMar>
          <w:left w:w="0" w:type="dxa"/>
          <w:right w:w="0" w:type="dxa"/>
        </w:tblCellMar>
        <w:tblLook w:val="04A0"/>
      </w:tblPr>
      <w:tblGrid>
        <w:gridCol w:w="5745"/>
        <w:gridCol w:w="3968"/>
      </w:tblGrid>
      <w:tr w:rsidR="00201287" w:rsidRPr="001C66C6" w:rsidTr="00E335FB">
        <w:tc>
          <w:tcPr>
            <w:tcW w:w="5745" w:type="dxa"/>
            <w:tcBorders>
              <w:top w:val="nil"/>
              <w:left w:val="nil"/>
              <w:bottom w:val="nil"/>
              <w:right w:val="nil"/>
            </w:tcBorders>
            <w:shd w:val="clear" w:color="auto" w:fill="auto"/>
            <w:tcMar>
              <w:top w:w="45" w:type="dxa"/>
              <w:left w:w="75" w:type="dxa"/>
              <w:bottom w:w="45" w:type="dxa"/>
              <w:right w:w="75" w:type="dxa"/>
            </w:tcMar>
            <w:hideMark/>
          </w:tcPr>
          <w:p w:rsidR="00201287" w:rsidRPr="001C66C6" w:rsidRDefault="00201287" w:rsidP="00E335FB">
            <w:pPr>
              <w:jc w:val="both"/>
              <w:rPr>
                <w:sz w:val="28"/>
                <w:szCs w:val="28"/>
              </w:rPr>
            </w:pPr>
            <w:r w:rsidRPr="001C66C6">
              <w:rPr>
                <w:sz w:val="28"/>
                <w:szCs w:val="28"/>
              </w:rPr>
              <w:t> </w:t>
            </w:r>
          </w:p>
          <w:p w:rsidR="00201287" w:rsidRPr="001C66C6" w:rsidRDefault="00201287" w:rsidP="00E335FB">
            <w:pPr>
              <w:jc w:val="both"/>
              <w:rPr>
                <w:sz w:val="28"/>
                <w:szCs w:val="28"/>
              </w:rPr>
            </w:pPr>
          </w:p>
          <w:p w:rsidR="00201287" w:rsidRPr="001C66C6" w:rsidRDefault="00201287" w:rsidP="00E335FB">
            <w:pPr>
              <w:jc w:val="both"/>
              <w:rPr>
                <w:sz w:val="28"/>
                <w:szCs w:val="28"/>
              </w:rPr>
            </w:pPr>
          </w:p>
          <w:p w:rsidR="00201287" w:rsidRPr="001C66C6" w:rsidRDefault="00201287" w:rsidP="00E335FB">
            <w:pPr>
              <w:jc w:val="both"/>
              <w:rPr>
                <w:sz w:val="28"/>
                <w:szCs w:val="28"/>
              </w:rPr>
            </w:pPr>
          </w:p>
          <w:p w:rsidR="00201287" w:rsidRPr="001C66C6" w:rsidRDefault="00201287" w:rsidP="00E335FB">
            <w:pPr>
              <w:jc w:val="both"/>
              <w:rPr>
                <w:sz w:val="28"/>
                <w:szCs w:val="28"/>
              </w:rPr>
            </w:pPr>
          </w:p>
          <w:p w:rsidR="00201287" w:rsidRPr="001C66C6" w:rsidRDefault="00201287" w:rsidP="00E335FB">
            <w:pPr>
              <w:jc w:val="both"/>
              <w:rPr>
                <w:sz w:val="28"/>
                <w:szCs w:val="28"/>
              </w:rPr>
            </w:pPr>
          </w:p>
          <w:p w:rsidR="00201287" w:rsidRPr="001C66C6" w:rsidRDefault="00201287" w:rsidP="00E335FB">
            <w:pPr>
              <w:jc w:val="both"/>
              <w:rPr>
                <w:sz w:val="28"/>
                <w:szCs w:val="28"/>
              </w:rPr>
            </w:pPr>
          </w:p>
          <w:p w:rsidR="00201287" w:rsidRPr="001C66C6" w:rsidRDefault="00201287" w:rsidP="00E335FB">
            <w:pPr>
              <w:jc w:val="both"/>
              <w:rPr>
                <w:sz w:val="28"/>
                <w:szCs w:val="28"/>
              </w:rPr>
            </w:pPr>
          </w:p>
          <w:p w:rsidR="00201287" w:rsidRPr="001C66C6" w:rsidRDefault="00201287" w:rsidP="00E335FB">
            <w:pPr>
              <w:jc w:val="both"/>
              <w:rPr>
                <w:sz w:val="28"/>
                <w:szCs w:val="28"/>
              </w:rPr>
            </w:pPr>
          </w:p>
        </w:tc>
        <w:tc>
          <w:tcPr>
            <w:tcW w:w="3968" w:type="dxa"/>
            <w:tcBorders>
              <w:top w:val="nil"/>
              <w:left w:val="nil"/>
              <w:bottom w:val="nil"/>
              <w:right w:val="nil"/>
            </w:tcBorders>
            <w:shd w:val="clear" w:color="auto" w:fill="auto"/>
            <w:tcMar>
              <w:top w:w="45" w:type="dxa"/>
              <w:left w:w="75" w:type="dxa"/>
              <w:bottom w:w="45" w:type="dxa"/>
              <w:right w:w="75" w:type="dxa"/>
            </w:tcMar>
          </w:tcPr>
          <w:p w:rsidR="00201287" w:rsidRPr="001C66C6" w:rsidRDefault="00201287" w:rsidP="00E335FB">
            <w:pPr>
              <w:jc w:val="both"/>
              <w:rPr>
                <w:sz w:val="28"/>
                <w:szCs w:val="28"/>
              </w:rPr>
            </w:pPr>
          </w:p>
        </w:tc>
      </w:tr>
    </w:tbl>
    <w:p w:rsidR="00201287" w:rsidRPr="00BE37B2" w:rsidRDefault="00201287" w:rsidP="00201287">
      <w:pPr>
        <w:jc w:val="center"/>
        <w:rPr>
          <w:b/>
          <w:sz w:val="28"/>
          <w:szCs w:val="28"/>
          <w:lang w:val="kk-KZ"/>
        </w:rPr>
      </w:pPr>
    </w:p>
    <w:p w:rsidR="006C7E45" w:rsidRPr="006C7E45" w:rsidRDefault="006C7E45" w:rsidP="00201287">
      <w:pPr>
        <w:jc w:val="center"/>
      </w:pPr>
    </w:p>
    <w:sectPr w:rsidR="006C7E45" w:rsidRPr="006C7E45" w:rsidSect="00201287">
      <w:headerReference w:type="even" r:id="rId7"/>
      <w:headerReference w:type="default" r:id="rId8"/>
      <w:headerReference w:type="first" r:id="rId9"/>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51" w:rsidRDefault="006B7B51">
      <w:r>
        <w:separator/>
      </w:r>
    </w:p>
  </w:endnote>
  <w:endnote w:type="continuationSeparator" w:id="0">
    <w:p w:rsidR="006B7B51" w:rsidRDefault="006B7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51" w:rsidRDefault="006B7B51">
      <w:r>
        <w:separator/>
      </w:r>
    </w:p>
  </w:footnote>
  <w:footnote w:type="continuationSeparator" w:id="0">
    <w:p w:rsidR="006B7B51" w:rsidRDefault="006B7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144E05"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end"/>
    </w:r>
  </w:p>
  <w:p w:rsidR="00BE78CA" w:rsidRDefault="00BE78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144E05"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separate"/>
    </w:r>
    <w:r w:rsidR="00A70665">
      <w:rPr>
        <w:rStyle w:val="af0"/>
        <w:noProof/>
      </w:rPr>
      <w:t>3</w:t>
    </w:r>
    <w:r>
      <w:rPr>
        <w:rStyle w:val="af0"/>
      </w:rPr>
      <w:fldChar w:fldCharType="end"/>
    </w:r>
  </w:p>
  <w:p w:rsidR="00BE78CA" w:rsidRDefault="00BE78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6C7E45" w:rsidRPr="00C57CCE" w:rsidRDefault="006C7E45" w:rsidP="006C7E45">
          <w:pPr>
            <w:widowControl w:val="0"/>
            <w:ind w:right="459"/>
            <w:jc w:val="center"/>
          </w:pPr>
          <w:r w:rsidRPr="00C57CCE">
            <w:rPr>
              <w:b/>
              <w:bCs/>
              <w:color w:val="3399FF"/>
            </w:rPr>
            <w:t>ҚАЗАҚСТАН РЕСПУБЛИКАСЫ</w:t>
          </w:r>
        </w:p>
        <w:p w:rsidR="001A1881" w:rsidRPr="000C11F5" w:rsidRDefault="006C7E45" w:rsidP="006C7E45">
          <w:pPr>
            <w:widowControl w:val="0"/>
            <w:ind w:right="459"/>
            <w:jc w:val="center"/>
          </w:pPr>
          <w:r w:rsidRPr="00C57CCE">
            <w:rPr>
              <w:b/>
              <w:bCs/>
              <w:color w:val="3399FF"/>
              <w:lang w:val="kk-KZ"/>
            </w:rPr>
            <w:t>БІЛІМ ЖӘНЕ ҒЫЛЫМ</w:t>
          </w:r>
        </w:p>
        <w:p w:rsidR="001A1881" w:rsidRPr="00D100F6" w:rsidRDefault="001A1881" w:rsidP="001A1881">
          <w:pPr>
            <w:spacing w:line="288" w:lineRule="auto"/>
            <w:ind w:right="459"/>
            <w:jc w:val="center"/>
            <w:rPr>
              <w:b/>
              <w:color w:val="3A7298"/>
              <w:sz w:val="32"/>
              <w:szCs w:val="32"/>
              <w:lang w:val="kk-KZ"/>
            </w:rPr>
          </w:pPr>
          <w:r w:rsidRPr="000C11F5">
            <w:rPr>
              <w:b/>
              <w:bCs/>
              <w:color w:val="3399FF"/>
            </w:rPr>
            <w:t>МИНИСТРЛІГІ</w:t>
          </w:r>
        </w:p>
        <w:p w:rsidR="004B400D" w:rsidRPr="00D100F6" w:rsidRDefault="004B400D" w:rsidP="00A001ED">
          <w:pPr>
            <w:spacing w:line="288" w:lineRule="auto"/>
            <w:ind w:right="459"/>
            <w:jc w:val="center"/>
            <w:rPr>
              <w:b/>
              <w:color w:val="3A7298"/>
              <w:sz w:val="32"/>
              <w:szCs w:val="32"/>
              <w:lang w:val="kk-KZ"/>
            </w:rPr>
          </w:pPr>
        </w:p>
      </w:tc>
      <w:tc>
        <w:tcPr>
          <w:tcW w:w="2126" w:type="dxa"/>
          <w:shd w:val="clear" w:color="auto" w:fill="auto"/>
        </w:tcPr>
        <w:p w:rsidR="004B400D" w:rsidRPr="00D100F6" w:rsidRDefault="00073119" w:rsidP="00782A16">
          <w:pPr>
            <w:jc w:val="center"/>
            <w:rPr>
              <w:sz w:val="22"/>
              <w:szCs w:val="22"/>
              <w:lang w:val="kk-KZ"/>
            </w:rPr>
          </w:pPr>
          <w:r>
            <w:rPr>
              <w:noProof/>
              <w:sz w:val="22"/>
              <w:szCs w:val="22"/>
            </w:rPr>
            <w:drawing>
              <wp:inline distT="0" distB="0" distL="0" distR="0">
                <wp:extent cx="981075" cy="971550"/>
                <wp:effectExtent l="0" t="0" r="9525" b="0"/>
                <wp:docPr id="331" name="Рисунок 3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ge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971550"/>
                        </a:xfrm>
                        <a:prstGeom prst="rect">
                          <a:avLst/>
                        </a:prstGeom>
                        <a:noFill/>
                        <a:ln>
                          <a:noFill/>
                        </a:ln>
                      </pic:spPr>
                    </pic:pic>
                  </a:graphicData>
                </a:graphic>
              </wp:inline>
            </w:drawing>
          </w:r>
        </w:p>
      </w:tc>
      <w:tc>
        <w:tcPr>
          <w:tcW w:w="4263" w:type="dxa"/>
          <w:shd w:val="clear" w:color="auto" w:fill="auto"/>
        </w:tcPr>
        <w:p w:rsidR="006C7E45" w:rsidRDefault="001A1881" w:rsidP="006C7E45">
          <w:pPr>
            <w:spacing w:line="288" w:lineRule="auto"/>
            <w:jc w:val="center"/>
            <w:rPr>
              <w:b/>
              <w:bCs/>
              <w:color w:val="3399FF"/>
              <w:lang w:val="kk-KZ"/>
            </w:rPr>
          </w:pPr>
          <w:r>
            <w:rPr>
              <w:b/>
              <w:bCs/>
              <w:color w:val="3399FF"/>
              <w:lang w:val="kk-KZ"/>
            </w:rPr>
            <w:t xml:space="preserve">МИНИСТЕРСТВО </w:t>
          </w:r>
        </w:p>
        <w:p w:rsidR="006C7E45" w:rsidRPr="00C57CCE" w:rsidRDefault="006C7E45" w:rsidP="006C7E45">
          <w:pPr>
            <w:spacing w:line="288" w:lineRule="auto"/>
            <w:jc w:val="center"/>
            <w:rPr>
              <w:b/>
              <w:bCs/>
              <w:color w:val="3399FF"/>
              <w:lang w:val="kk-KZ"/>
            </w:rPr>
          </w:pPr>
          <w:r w:rsidRPr="00C57CCE">
            <w:rPr>
              <w:b/>
              <w:bCs/>
              <w:color w:val="3399FF"/>
              <w:lang w:val="kk-KZ"/>
            </w:rPr>
            <w:t>ОБРАЗОВАНИЯ И НАУКИ</w:t>
          </w:r>
        </w:p>
        <w:p w:rsidR="004B400D" w:rsidRPr="00D100F6" w:rsidRDefault="00A70665" w:rsidP="006C7E45">
          <w:pPr>
            <w:spacing w:line="288" w:lineRule="auto"/>
            <w:jc w:val="center"/>
            <w:rPr>
              <w:b/>
              <w:color w:val="3A7298"/>
              <w:sz w:val="29"/>
              <w:szCs w:val="29"/>
              <w:lang w:val="kk-KZ"/>
            </w:rPr>
          </w:pPr>
          <w:r>
            <w:rPr>
              <w:b/>
              <w:bCs/>
              <w:noProof/>
              <w:color w:val="3399FF"/>
            </w:rPr>
            <w:pict>
              <v:shapetype id="_x0000_t202" coordsize="21600,21600" o:spt="202" path="m,l,21600r21600,l21600,xe">
                <v:stroke joinstyle="miter"/>
                <v:path gradientshapeok="t" o:connecttype="rect"/>
              </v:shapetype>
              <v:shape id="_x0000_s4098" type="#_x0000_t202" style="position:absolute;left:0;text-align:left;margin-left:191.3pt;margin-top:14.05pt;width:30pt;height:631.4pt;z-index:251658752;mso-wrap-style:tight" stroked="f">
                <v:textbox style="layout-flow:vertical;mso-layout-flow-alt:bottom-to-top">
                  <w:txbxContent>
                    <w:p w:rsidR="00A70665" w:rsidRPr="00A70665" w:rsidRDefault="00A70665">
                      <w:pPr>
                        <w:rPr>
                          <w:color w:val="0C0000"/>
                          <w:sz w:val="14"/>
                        </w:rPr>
                      </w:pPr>
                      <w:r>
                        <w:rPr>
                          <w:color w:val="0C0000"/>
                          <w:sz w:val="14"/>
                        </w:rPr>
                        <w:t xml:space="preserve">03.01.2019 ЭҚАБЖ МО (7.22.1 нұсқасы)  ЭЦҚ-ны тексерудің нәтижесі оң. </w:t>
                      </w:r>
                    </w:p>
                  </w:txbxContent>
                </v:textbox>
              </v:shape>
            </w:pict>
          </w:r>
          <w:r w:rsidR="006C7E45" w:rsidRPr="00C57CCE">
            <w:rPr>
              <w:b/>
              <w:bCs/>
              <w:color w:val="3399FF"/>
            </w:rPr>
            <w:t xml:space="preserve"> РЕСПУБЛИКИ</w:t>
          </w:r>
          <w:r w:rsidR="006C7E45" w:rsidRPr="00C57CCE">
            <w:rPr>
              <w:b/>
              <w:bCs/>
              <w:color w:val="3399FF"/>
              <w:lang w:val="kk-KZ"/>
            </w:rPr>
            <w:t xml:space="preserve"> </w:t>
          </w:r>
          <w:r w:rsidR="006C7E45" w:rsidRPr="00C57CCE">
            <w:rPr>
              <w:b/>
              <w:bCs/>
              <w:color w:val="3399FF"/>
            </w:rPr>
            <w:t>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144E05" w:rsidP="004B400D">
    <w:pPr>
      <w:pStyle w:val="aa"/>
      <w:rPr>
        <w:color w:val="3A7298"/>
        <w:sz w:val="22"/>
        <w:szCs w:val="22"/>
      </w:rPr>
    </w:pPr>
    <w:r w:rsidRPr="00144E05">
      <w:rPr>
        <w:noProof/>
        <w:color w:val="3399FF"/>
        <w:sz w:val="22"/>
        <w:szCs w:val="22"/>
        <w:lang w:eastAsia="ru-RU"/>
      </w:rPr>
      <w:pict>
        <v:line id="Line 26" o:spid="_x0000_s4097"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w:r>
    <w:r w:rsidR="006340C9" w:rsidRPr="0087566C">
      <w:rPr>
        <w:b/>
        <w:color w:val="3399FF"/>
        <w:sz w:val="22"/>
        <w:szCs w:val="22"/>
        <w:lang w:val="kk-KZ"/>
      </w:rPr>
      <w:t>201</w:t>
    </w:r>
    <w:r w:rsidR="004C0B69">
      <w:rPr>
        <w:b/>
        <w:color w:val="3399FF"/>
        <w:sz w:val="22"/>
        <w:szCs w:val="22"/>
        <w:lang w:val="kk-KZ"/>
      </w:rPr>
      <w:t>8</w:t>
    </w:r>
    <w:r w:rsidR="006340C9" w:rsidRPr="0087566C">
      <w:rPr>
        <w:b/>
        <w:color w:val="3399FF"/>
        <w:sz w:val="22"/>
        <w:szCs w:val="22"/>
      </w:rPr>
      <w:t xml:space="preserve">   </w:t>
    </w:r>
    <w:r w:rsidR="006340C9" w:rsidRPr="0087566C">
      <w:rPr>
        <w:b/>
        <w:color w:val="3399FF"/>
        <w:sz w:val="22"/>
        <w:szCs w:val="22"/>
        <w:lang w:val="kk-KZ"/>
      </w:rPr>
      <w:t>жылғы</w:t>
    </w:r>
    <w:r w:rsidR="004C0B69">
      <w:rPr>
        <w:b/>
        <w:color w:val="3399FF"/>
        <w:sz w:val="22"/>
        <w:szCs w:val="22"/>
        <w:lang w:val="kk-KZ"/>
      </w:rPr>
      <w:t xml:space="preserve"> 31 қазандағы</w:t>
    </w:r>
    <w:bookmarkStart w:id="0" w:name="_GoBack"/>
    <w:bookmarkEnd w:id="0"/>
    <w:r w:rsidR="006340C9">
      <w:rPr>
        <w:b/>
        <w:color w:val="3399FF"/>
        <w:sz w:val="22"/>
        <w:szCs w:val="22"/>
        <w:lang w:val="kk-KZ"/>
      </w:rPr>
      <w:t xml:space="preserve">                                                                  </w:t>
    </w:r>
    <w:r w:rsidR="004C0B69">
      <w:rPr>
        <w:b/>
        <w:color w:val="3399FF"/>
        <w:sz w:val="22"/>
        <w:szCs w:val="22"/>
        <w:lang w:val="kk-KZ"/>
      </w:rPr>
      <w:t xml:space="preserve">                      </w:t>
    </w:r>
    <w:r w:rsidR="006340C9" w:rsidRPr="0087566C">
      <w:rPr>
        <w:b/>
        <w:bCs/>
        <w:color w:val="3399FF"/>
        <w:sz w:val="22"/>
        <w:szCs w:val="22"/>
      </w:rPr>
      <w:t xml:space="preserve">№  </w:t>
    </w:r>
    <w:r w:rsidR="004C0B69">
      <w:rPr>
        <w:b/>
        <w:bCs/>
        <w:color w:val="3399FF"/>
        <w:sz w:val="22"/>
        <w:szCs w:val="22"/>
      </w:rPr>
      <w:t>598</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1" w:cryptProviderType="rsaFull" w:cryptAlgorithmClass="hash" w:cryptAlgorithmType="typeAny" w:cryptAlgorithmSid="4" w:cryptSpinCount="100000" w:hash="H7AwMbiVZRET8AJi7GQBq9/xR10=" w:salt="o2MUhtZJk8lHIIPIcZmwKg=="/>
  <w:defaultTabStop w:val="708"/>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A47D62"/>
    <w:rsid w:val="00073119"/>
    <w:rsid w:val="000870F9"/>
    <w:rsid w:val="000922AA"/>
    <w:rsid w:val="000D4DAC"/>
    <w:rsid w:val="000F48E7"/>
    <w:rsid w:val="001319EE"/>
    <w:rsid w:val="00143292"/>
    <w:rsid w:val="00144E05"/>
    <w:rsid w:val="001763DE"/>
    <w:rsid w:val="001A1881"/>
    <w:rsid w:val="001B61C1"/>
    <w:rsid w:val="001F4925"/>
    <w:rsid w:val="001F64CB"/>
    <w:rsid w:val="002000F4"/>
    <w:rsid w:val="00201287"/>
    <w:rsid w:val="0022101F"/>
    <w:rsid w:val="0023374B"/>
    <w:rsid w:val="00251F3F"/>
    <w:rsid w:val="002A394A"/>
    <w:rsid w:val="00364E0B"/>
    <w:rsid w:val="003F241E"/>
    <w:rsid w:val="00423754"/>
    <w:rsid w:val="00430E89"/>
    <w:rsid w:val="004726FE"/>
    <w:rsid w:val="0049623C"/>
    <w:rsid w:val="004B400D"/>
    <w:rsid w:val="004C0B69"/>
    <w:rsid w:val="004C34B8"/>
    <w:rsid w:val="004E49BE"/>
    <w:rsid w:val="004F3375"/>
    <w:rsid w:val="005F582C"/>
    <w:rsid w:val="006340C9"/>
    <w:rsid w:val="00642211"/>
    <w:rsid w:val="006B6938"/>
    <w:rsid w:val="006B7B51"/>
    <w:rsid w:val="006C7E45"/>
    <w:rsid w:val="006D7D83"/>
    <w:rsid w:val="007006E3"/>
    <w:rsid w:val="007111E8"/>
    <w:rsid w:val="00726054"/>
    <w:rsid w:val="00731B2A"/>
    <w:rsid w:val="00740441"/>
    <w:rsid w:val="007767CD"/>
    <w:rsid w:val="00776868"/>
    <w:rsid w:val="00782A16"/>
    <w:rsid w:val="007E588D"/>
    <w:rsid w:val="0081000A"/>
    <w:rsid w:val="008436CA"/>
    <w:rsid w:val="00866964"/>
    <w:rsid w:val="00867FA4"/>
    <w:rsid w:val="009139A9"/>
    <w:rsid w:val="00914138"/>
    <w:rsid w:val="00915A4B"/>
    <w:rsid w:val="00934587"/>
    <w:rsid w:val="009924CE"/>
    <w:rsid w:val="009B09E8"/>
    <w:rsid w:val="009B69F4"/>
    <w:rsid w:val="00A10052"/>
    <w:rsid w:val="00A17FE7"/>
    <w:rsid w:val="00A338BC"/>
    <w:rsid w:val="00A47D62"/>
    <w:rsid w:val="00A70665"/>
    <w:rsid w:val="00AA225A"/>
    <w:rsid w:val="00AC76FB"/>
    <w:rsid w:val="00B22FA9"/>
    <w:rsid w:val="00B86340"/>
    <w:rsid w:val="00BE3CFA"/>
    <w:rsid w:val="00BE78CA"/>
    <w:rsid w:val="00C7780A"/>
    <w:rsid w:val="00CA1875"/>
    <w:rsid w:val="00CC7D90"/>
    <w:rsid w:val="00CE6A1B"/>
    <w:rsid w:val="00D03D0C"/>
    <w:rsid w:val="00D11982"/>
    <w:rsid w:val="00D14F06"/>
    <w:rsid w:val="00E43190"/>
    <w:rsid w:val="00E57A5B"/>
    <w:rsid w:val="00E6773C"/>
    <w:rsid w:val="00E866E0"/>
    <w:rsid w:val="00EB54A3"/>
    <w:rsid w:val="00EC3C11"/>
    <w:rsid w:val="00EE1A39"/>
    <w:rsid w:val="00F22932"/>
    <w:rsid w:val="00F525B9"/>
    <w:rsid w:val="00F64017"/>
    <w:rsid w:val="00F93EE0"/>
    <w:rsid w:val="00FF4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776868"/>
    <w:rPr>
      <w:rFonts w:ascii="Tahoma" w:hAnsi="Tahoma" w:cs="Tahoma"/>
      <w:sz w:val="16"/>
      <w:szCs w:val="16"/>
    </w:rPr>
  </w:style>
  <w:style w:type="character" w:customStyle="1" w:styleId="af8">
    <w:name w:val="Текст выноски Знак"/>
    <w:basedOn w:val="a0"/>
    <w:link w:val="af7"/>
    <w:semiHidden/>
    <w:rsid w:val="00776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776868"/>
    <w:rPr>
      <w:rFonts w:ascii="Tahoma" w:hAnsi="Tahoma" w:cs="Tahoma"/>
      <w:sz w:val="16"/>
      <w:szCs w:val="16"/>
    </w:rPr>
  </w:style>
  <w:style w:type="character" w:customStyle="1" w:styleId="af8">
    <w:name w:val="Текст выноски Знак"/>
    <w:basedOn w:val="a0"/>
    <w:link w:val="af7"/>
    <w:semiHidden/>
    <w:rsid w:val="00776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689</Words>
  <Characters>3933</Characters>
  <Application>Microsoft Office Word</Application>
  <DocSecurity>8</DocSecurity>
  <Lines>32</Lines>
  <Paragraphs>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Admin</cp:lastModifiedBy>
  <cp:revision>7</cp:revision>
  <dcterms:created xsi:type="dcterms:W3CDTF">2018-11-13T09:39:00Z</dcterms:created>
  <dcterms:modified xsi:type="dcterms:W3CDTF">2019-01-03T04:13:00Z</dcterms:modified>
</cp:coreProperties>
</file>