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7 апреля 2015 года № 170. 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подпунктом 1)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стандарт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 настоящему приказу;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стандарт государственной услуги «Прием документов для участия в конкурсе на присуждение гранта «Лучшая организация среднего образования», согласно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2 к настоящему приказу.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Департаменту дошкольного и среднего образования, информационных технологий (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Жонтаева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Ж.А.) в установленном законодательством порядке обеспечить: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официальном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Казахстан.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spellEnd"/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Республики Казахстан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Имангалиева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Е.Н.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bookmarkEnd w:id="0"/>
    <w:p w:rsidR="00995625" w:rsidRPr="00412A84" w:rsidRDefault="00412A84" w:rsidP="00CF71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Министр образования и науки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Республики Казахстан А. </w:t>
      </w:r>
      <w:proofErr w:type="spellStart"/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Саринжипов</w:t>
      </w:r>
      <w:proofErr w:type="spellEnd"/>
    </w:p>
    <w:p w:rsidR="00995625" w:rsidRPr="00412A84" w:rsidRDefault="00412A84" w:rsidP="00CF71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«СОГЛАСОВАН»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Министр национальной экономики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Республики Казахстан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______________ Е. </w:t>
      </w:r>
      <w:proofErr w:type="spellStart"/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Досаев</w:t>
      </w:r>
      <w:proofErr w:type="spell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27 апреля 2015 года</w:t>
      </w:r>
    </w:p>
    <w:p w:rsidR="00995625" w:rsidRDefault="00412A84" w:rsidP="00412A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6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образования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науки Республики Казахстан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7 апреля 2015 года № 170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714B" w:rsidRPr="00412A84" w:rsidRDefault="00CF714B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7"/>
      <w:bookmarkEnd w:id="1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Стандарт государственной услуги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и зачисление в организации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дополнительного образования для детей по предоставлению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 дополнительного образования»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8"/>
      <w:bookmarkEnd w:id="2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9"/>
      <w:bookmarkEnd w:id="3"/>
      <w:r w:rsidRPr="00412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12"/>
      <w:bookmarkEnd w:id="4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  <w:proofErr w:type="spellEnd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>оказания</w:t>
      </w:r>
      <w:proofErr w:type="spellEnd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</w:t>
      </w:r>
      <w:proofErr w:type="spellEnd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  <w:proofErr w:type="spellEnd"/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3"/>
      <w:bookmarkEnd w:id="5"/>
      <w:r w:rsidRPr="00412A8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– 30 (тридцать) минут;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–15 (пятнадцать) минут;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15 (пятнадцать) минут.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представления результата оказания государственной услуги: бумажная.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платно и бесплатно физическим лицам (далее –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бесплатно или платно на льготных основаниях категориям обучающихся, предусмотренным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Республики Казахстан от 27 июля 2007 года «Об образовании».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категории граждан Республики Казахстан, которым оказывается социальная помощь, относятся: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дети-сироты, дети, оставшиеся без попечения родителей;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дети с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в развитии, инвалиды и инвалиды с детства, дети-инвалиды;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дети из многодетных семей;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дети, находящиеся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 временной изоляции, адаптации и реабилитации несовершеннолетних;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дети, проживающие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школах-интернатах общего и санаторного типов, интернатах при школах;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дети, воспитывающиеся и обучающиеся в специализированных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интернатных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организациях образования для одаренных детей;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воспитанники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интернатных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организаций;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дети из семей,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прожиточного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минимума;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организациях, оказывающих стационарную помощь, а также восстановительное лечение и медицинскую реабилитацию;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иные категории граждан, определяемые законами Республики Казахстан.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Стоимость государственной услуги в соответствии с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 Республики Казахстан от 27 июля 2007 года «Об образовании» определяется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пятницу, за исключением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 согласно трудовому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412A8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Республики Казахстан в соответствии с установленным графиком работы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(либо его представителя по доверенности):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в произвольной форме;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 ребенка;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медицинская справка по форме № 035-2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/У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утвержденной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необходимых документов: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даты и времени приема пакета документов.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9"/>
      <w:bookmarkEnd w:id="6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(бездействий)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местных исполнительных органов, города республиканского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 и столицы, района (города областного значения),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 по вопросам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20"/>
      <w:bookmarkEnd w:id="7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на имя руководителя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в письменном виде по почте либо нарочно через канцелярию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соответствующего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Мотивированный ответ о результатах рассмотрения жалобы направляется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посредством почтовой связи либо выдается нарочно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соответствующего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уполномоченный орган по оценке 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государственных услуг.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22"/>
      <w:bookmarkEnd w:id="8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23"/>
      <w:bookmarkEnd w:id="9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Министерства: 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«Государственные услуги»;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Единый контакт-центр по вопросам оказания государственных услуг: 8-800-080-7777, 1414.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26"/>
      <w:bookmarkEnd w:id="10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2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образования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науки Республики Казахстан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7 апреля 2015 года № 170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27"/>
      <w:bookmarkEnd w:id="11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Стандарт государственной услуги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для участия в конкурсе на присуждение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гранта «Лучшая организация среднего образования»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28"/>
      <w:bookmarkEnd w:id="12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9"/>
      <w:bookmarkEnd w:id="13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участия в конкурсе на присуждение гранта «Лучшая организация среднего образования» (далее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-г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осударственная услуга).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районными, городскими отделами, областными управлениями образования (далее –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5625" w:rsidRPr="00CF714B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32"/>
      <w:bookmarkEnd w:id="14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CF71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Порядок оказания государственной услуги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33"/>
      <w:bookmarkEnd w:id="15"/>
      <w:r w:rsidRPr="00412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CF71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– 30 (тридцать) минут;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 15 (пятнадцать) минут;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15 (пятнадцать) минут.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юридическим лицам (далее –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пятницу, за исключением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412A8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Республики Казахстан в соответствии с установленным графиком работы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(либо его представителя по доверенности):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заявка на участие в конкурсе (в произвольной форме);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материалы, подтверждающие соответствие критериям для участия в конкурсе, согласно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к настоящим стандартам.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необходимых документов: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даты и времени приема пакета документов.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39"/>
      <w:bookmarkEnd w:id="16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(бездействий)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местных исполнительных органов, города республиканского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 и столицы, района (города областного значения)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 по вопросам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40"/>
      <w:bookmarkEnd w:id="17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на имя руководителя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 указанным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в письменном виде по почте либо нарочно через канцелярию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соответствующего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МИО с указанием фамилии и инициалов лица, принявшего жалобу, срока и места получения ответа на поданную жалобу.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указываются реквизиты юридического лица, почтовый адрес, контактный телефон и подписывается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Мотивированный ответ о результатах рассмотрения жалобы направляется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посредством почтовой связи либо выдается нарочно в канцелярии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соответствующего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уполномоченный орган по оценке 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государственных услуг.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42"/>
      <w:bookmarkEnd w:id="18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43"/>
      <w:bookmarkEnd w:id="19"/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Министерства: </w:t>
      </w:r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</w:rPr>
        <w:t>www</w:t>
      </w:r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</w:rPr>
        <w:t>edu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</w:rPr>
        <w:t>gov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«Государственные услуги»;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МИО.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Единый контакт-центр по вопросам оказания государственных услуг: 8-800-080-7777, 1414.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46"/>
      <w:bookmarkEnd w:id="20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стандарту государственной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 «Прием документов для участия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конкурсе на присуждение гранта</w:t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«Лучшая организация среднего образования»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47"/>
      <w:bookmarkEnd w:id="21"/>
      <w:r w:rsidRPr="00412A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Критерии для участия в конкурсе</w:t>
      </w:r>
    </w:p>
    <w:bookmarkEnd w:id="22"/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 доступности качественного образования (доля выпускников, получивших аттестат об общем среднем образовании «Алтын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информационно-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прибывших для работы в организацию образования в текущем году, доля педагогов с высшей и первой категорией, доля педагогов-участников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диагностики склонностей учащихся);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</w:t>
      </w:r>
      <w:proofErr w:type="gram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учете и в инспекции по делам несовершеннолетних);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proofErr w:type="gramEnd"/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для участия в конкурсе предоставляются согласно вышеуказанным критериям, 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их форма устанавливается местными исполнительными органами.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Приложение: документы для участия в конкурсе на _____ листах.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заполнения заявки _____________________________________</w:t>
      </w: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 руководителя организации образования _______________</w:t>
      </w:r>
    </w:p>
    <w:p w:rsidR="00995625" w:rsidRPr="00412A84" w:rsidRDefault="00412A84" w:rsidP="00412A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2A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</w:t>
      </w:r>
    </w:p>
    <w:p w:rsidR="00CF714B" w:rsidRPr="00412A84" w:rsidRDefault="00412A84" w:rsidP="00CF71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12A8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95625" w:rsidRPr="00412A84" w:rsidRDefault="00995625" w:rsidP="00412A84">
      <w:pPr>
        <w:pStyle w:val="disclaimer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95625" w:rsidRPr="00412A84" w:rsidSect="0099562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625"/>
    <w:rsid w:val="00412A84"/>
    <w:rsid w:val="00714FC4"/>
    <w:rsid w:val="00995625"/>
    <w:rsid w:val="00C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562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562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5625"/>
    <w:pPr>
      <w:jc w:val="center"/>
    </w:pPr>
    <w:rPr>
      <w:sz w:val="18"/>
      <w:szCs w:val="18"/>
    </w:rPr>
  </w:style>
  <w:style w:type="paragraph" w:customStyle="1" w:styleId="DocDefaults">
    <w:name w:val="DocDefaults"/>
    <w:rsid w:val="00995625"/>
  </w:style>
  <w:style w:type="paragraph" w:styleId="ae">
    <w:name w:val="Balloon Text"/>
    <w:basedOn w:val="a"/>
    <w:link w:val="af"/>
    <w:uiPriority w:val="99"/>
    <w:semiHidden/>
    <w:unhideWhenUsed/>
    <w:rsid w:val="0041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A8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2901</Words>
  <Characters>16542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2017-04-17T09:44:00Z</dcterms:created>
  <dcterms:modified xsi:type="dcterms:W3CDTF">2017-04-17T10:09:00Z</dcterms:modified>
</cp:coreProperties>
</file>