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7" w:rsidRDefault="00367EC7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367EC7" w:rsidRPr="00461BBB" w:rsidTr="00461BBB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7" w:rsidRDefault="00461B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7" w:rsidRPr="00461BBB" w:rsidRDefault="00461BB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461BBB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461BBB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461BBB">
              <w:rPr>
                <w:lang w:val="ru-RU"/>
              </w:rPr>
              <w:br/>
            </w:r>
            <w:proofErr w:type="spellStart"/>
            <w:r w:rsidRPr="00461BBB">
              <w:rPr>
                <w:color w:val="000000"/>
                <w:sz w:val="20"/>
                <w:lang w:val="ru-RU"/>
              </w:rPr>
              <w:t>Западно-Казахстанской</w:t>
            </w:r>
            <w:proofErr w:type="spellEnd"/>
            <w:r w:rsidRPr="00461BBB">
              <w:rPr>
                <w:color w:val="000000"/>
                <w:sz w:val="20"/>
                <w:lang w:val="ru-RU"/>
              </w:rPr>
              <w:t xml:space="preserve"> области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от 30</w:t>
            </w:r>
            <w:r>
              <w:rPr>
                <w:color w:val="000000"/>
                <w:sz w:val="20"/>
              </w:rPr>
              <w:t> </w:t>
            </w:r>
            <w:r w:rsidRPr="00461BBB">
              <w:rPr>
                <w:color w:val="000000"/>
                <w:sz w:val="20"/>
                <w:lang w:val="ru-RU"/>
              </w:rPr>
              <w:t>июня 2015</w:t>
            </w:r>
            <w:r>
              <w:rPr>
                <w:color w:val="000000"/>
                <w:sz w:val="20"/>
              </w:rPr>
              <w:t> </w:t>
            </w:r>
            <w:r w:rsidRPr="00461BBB">
              <w:rPr>
                <w:color w:val="000000"/>
                <w:sz w:val="20"/>
                <w:lang w:val="ru-RU"/>
              </w:rPr>
              <w:t>года №</w:t>
            </w:r>
            <w:r>
              <w:rPr>
                <w:color w:val="000000"/>
                <w:sz w:val="20"/>
              </w:rPr>
              <w:t> </w:t>
            </w:r>
            <w:r w:rsidRPr="00461BBB">
              <w:rPr>
                <w:color w:val="000000"/>
                <w:sz w:val="20"/>
                <w:lang w:val="ru-RU"/>
              </w:rPr>
              <w:t>153</w:t>
            </w:r>
          </w:p>
        </w:tc>
      </w:tr>
    </w:tbl>
    <w:p w:rsidR="00367EC7" w:rsidRPr="00461BBB" w:rsidRDefault="00461BBB">
      <w:pPr>
        <w:spacing w:after="0"/>
        <w:rPr>
          <w:lang w:val="ru-RU"/>
        </w:rPr>
      </w:pPr>
      <w:bookmarkStart w:id="0" w:name="z424"/>
      <w:r w:rsidRPr="00461BBB">
        <w:rPr>
          <w:b/>
          <w:color w:val="000000"/>
          <w:lang w:val="ru-RU"/>
        </w:rPr>
        <w:t xml:space="preserve"> Регламент государственной услуги</w:t>
      </w:r>
      <w:r w:rsidRPr="00461BBB">
        <w:rPr>
          <w:lang w:val="ru-RU"/>
        </w:rPr>
        <w:br/>
      </w:r>
      <w:r w:rsidRPr="00461BBB">
        <w:rPr>
          <w:b/>
          <w:color w:val="000000"/>
          <w:lang w:val="ru-RU"/>
        </w:rPr>
        <w:t>"Передача ребенка (детей) на патронатное воспитание"</w:t>
      </w:r>
    </w:p>
    <w:bookmarkEnd w:id="0"/>
    <w:p w:rsidR="00367EC7" w:rsidRPr="00461BBB" w:rsidRDefault="00461BB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61BBB">
        <w:rPr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461BBB">
        <w:rPr>
          <w:color w:val="FF0000"/>
          <w:sz w:val="20"/>
          <w:lang w:val="ru-RU"/>
        </w:rPr>
        <w:t>акимата</w:t>
      </w:r>
      <w:proofErr w:type="spellEnd"/>
      <w:r w:rsidRPr="00461BBB">
        <w:rPr>
          <w:color w:val="FF0000"/>
          <w:sz w:val="20"/>
          <w:lang w:val="ru-RU"/>
        </w:rPr>
        <w:t xml:space="preserve"> </w:t>
      </w:r>
      <w:proofErr w:type="spellStart"/>
      <w:r w:rsidRPr="00461BBB">
        <w:rPr>
          <w:color w:val="FF0000"/>
          <w:sz w:val="20"/>
          <w:lang w:val="ru-RU"/>
        </w:rPr>
        <w:t>Западно-Казахстанской</w:t>
      </w:r>
      <w:proofErr w:type="spellEnd"/>
      <w:r w:rsidRPr="00461BBB">
        <w:rPr>
          <w:color w:val="FF0000"/>
          <w:sz w:val="20"/>
          <w:lang w:val="ru-RU"/>
        </w:rPr>
        <w:t xml:space="preserve"> области от 29.12.2015 №</w:t>
      </w:r>
      <w:r>
        <w:rPr>
          <w:color w:val="FF0000"/>
          <w:sz w:val="20"/>
        </w:rPr>
        <w:t> </w:t>
      </w:r>
      <w:r w:rsidRPr="00461BBB">
        <w:rPr>
          <w:color w:val="FF0000"/>
          <w:sz w:val="20"/>
          <w:lang w:val="ru-RU"/>
        </w:rPr>
        <w:t>375 (вводится в действие по истечении десяти календарных дней после дня его первого официального опубликования).</w:t>
      </w:r>
      <w:r w:rsidRPr="00461BBB">
        <w:rPr>
          <w:lang w:val="ru-RU"/>
        </w:rPr>
        <w:br/>
      </w:r>
    </w:p>
    <w:p w:rsidR="00367EC7" w:rsidRDefault="00461BBB">
      <w:pPr>
        <w:spacing w:after="0"/>
      </w:pPr>
      <w:bookmarkStart w:id="1" w:name="z425"/>
      <w:r w:rsidRPr="00461BB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1. 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bookmarkEnd w:id="1"/>
    <w:p w:rsidR="00367EC7" w:rsidRPr="00461BBB" w:rsidRDefault="00461BB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Государственная услуга "Передача ребенка (детей) на патронатное воспитание" (далее – государственная услуга).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 xml:space="preserve">Государственная услуга оказывается местными исполнительными органами районов и города областного значения </w:t>
      </w:r>
      <w:proofErr w:type="spellStart"/>
      <w:r w:rsidRPr="00461BBB">
        <w:rPr>
          <w:color w:val="000000"/>
          <w:sz w:val="20"/>
          <w:lang w:val="ru-RU"/>
        </w:rPr>
        <w:t>Западно-Казахстанской</w:t>
      </w:r>
      <w:proofErr w:type="spellEnd"/>
      <w:r w:rsidRPr="00461BBB">
        <w:rPr>
          <w:color w:val="000000"/>
          <w:sz w:val="20"/>
          <w:lang w:val="ru-RU"/>
        </w:rPr>
        <w:t xml:space="preserve"> области (</w:t>
      </w:r>
      <w:r w:rsidRPr="00461BBB">
        <w:rPr>
          <w:color w:val="000000"/>
          <w:sz w:val="20"/>
          <w:lang w:val="ru-RU"/>
        </w:rPr>
        <w:t xml:space="preserve">далее – </w:t>
      </w:r>
      <w:proofErr w:type="spellStart"/>
      <w:r w:rsidRPr="00461BBB">
        <w:rPr>
          <w:color w:val="000000"/>
          <w:sz w:val="20"/>
          <w:lang w:val="ru-RU"/>
        </w:rPr>
        <w:t>услугодатель</w:t>
      </w:r>
      <w:proofErr w:type="spellEnd"/>
      <w:r w:rsidRPr="00461BBB">
        <w:rPr>
          <w:color w:val="000000"/>
          <w:sz w:val="20"/>
          <w:lang w:val="ru-RU"/>
        </w:rPr>
        <w:t>), на основании стандарта государственной услуги "Передача ребенка (детей) на патронатное воспитание", утвержденного приказом Министра образования и науки Республики Казахстан от 13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апреля 2015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198 "Об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утверждении стандартов госу</w:t>
      </w:r>
      <w:r w:rsidRPr="00461BBB">
        <w:rPr>
          <w:color w:val="000000"/>
          <w:sz w:val="20"/>
          <w:lang w:val="ru-RU"/>
        </w:rPr>
        <w:t>дарственных услуг, оказываемых в сфере семьи и детей" (зарегистрирован в Министерстве юстиции Республики Казахстан 26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мая 2015</w:t>
      </w:r>
      <w:proofErr w:type="gramEnd"/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11184) (далее – стандарт).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Прием заявлений для оказания государственной услуги осуществляется через: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канцел</w:t>
      </w:r>
      <w:r w:rsidRPr="00461BBB">
        <w:rPr>
          <w:color w:val="000000"/>
          <w:sz w:val="20"/>
          <w:lang w:val="ru-RU"/>
        </w:rPr>
        <w:t xml:space="preserve">ярию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proofErr w:type="spellStart"/>
      <w:r w:rsidRPr="00461BBB">
        <w:rPr>
          <w:color w:val="000000"/>
          <w:sz w:val="20"/>
          <w:lang w:val="ru-RU"/>
        </w:rPr>
        <w:t>веб-портал</w:t>
      </w:r>
      <w:proofErr w:type="spellEnd"/>
      <w:r w:rsidRPr="00461BBB">
        <w:rPr>
          <w:color w:val="000000"/>
          <w:sz w:val="20"/>
          <w:lang w:val="ru-RU"/>
        </w:rPr>
        <w:t xml:space="preserve"> "электронного правительства" </w:t>
      </w:r>
      <w:r>
        <w:rPr>
          <w:color w:val="000000"/>
          <w:sz w:val="20"/>
        </w:rPr>
        <w:t>www</w:t>
      </w:r>
      <w:r w:rsidRPr="00461BB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461BB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461BBB">
        <w:rPr>
          <w:color w:val="000000"/>
          <w:sz w:val="20"/>
          <w:lang w:val="ru-RU"/>
        </w:rPr>
        <w:t xml:space="preserve"> (далее – портал).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 xml:space="preserve">Выдача результатов оказания государственной услуги осуществляется через канцелярию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Государственная услуга оказывается физическим лиц</w:t>
      </w:r>
      <w:r w:rsidRPr="00461BBB">
        <w:rPr>
          <w:color w:val="000000"/>
          <w:sz w:val="20"/>
          <w:lang w:val="ru-RU"/>
        </w:rPr>
        <w:t xml:space="preserve">ам (далее - </w:t>
      </w:r>
      <w:proofErr w:type="spellStart"/>
      <w:r w:rsidRPr="00461BBB">
        <w:rPr>
          <w:color w:val="000000"/>
          <w:sz w:val="20"/>
          <w:lang w:val="ru-RU"/>
        </w:rPr>
        <w:t>услугополучатель</w:t>
      </w:r>
      <w:proofErr w:type="spellEnd"/>
      <w:r w:rsidRPr="00461BBB">
        <w:rPr>
          <w:color w:val="000000"/>
          <w:sz w:val="20"/>
          <w:lang w:val="ru-RU"/>
        </w:rPr>
        <w:t>) бесплатно.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Форма оказания государственной услуги: электронная (частично автоматизированная) и (или) бумажная.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3.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Результатом оказываемой государственной услуги является: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при обращении к </w:t>
      </w:r>
      <w:proofErr w:type="spellStart"/>
      <w:r w:rsidRPr="00461BBB">
        <w:rPr>
          <w:color w:val="000000"/>
          <w:sz w:val="20"/>
          <w:lang w:val="ru-RU"/>
        </w:rPr>
        <w:t>услугодателю</w:t>
      </w:r>
      <w:proofErr w:type="spellEnd"/>
      <w:r w:rsidRPr="00461BBB">
        <w:rPr>
          <w:color w:val="000000"/>
          <w:sz w:val="20"/>
          <w:lang w:val="ru-RU"/>
        </w:rPr>
        <w:t>: до</w:t>
      </w:r>
      <w:r w:rsidRPr="00461BBB">
        <w:rPr>
          <w:color w:val="000000"/>
          <w:sz w:val="20"/>
          <w:lang w:val="ru-RU"/>
        </w:rPr>
        <w:t>говор о передаче ребенка (детей) на патронатное воспитание (далее - договор), либо мотивированный ответ об отказе в оказании государственной услуги в случаях и по основаниям, предусмотренным пунктом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10 стандарта (далее – мотивированный ответ об отказе);</w:t>
      </w:r>
      <w:r w:rsidRPr="00461BBB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461BBB">
        <w:rPr>
          <w:color w:val="000000"/>
          <w:sz w:val="20"/>
          <w:lang w:val="ru-RU"/>
        </w:rPr>
        <w:t xml:space="preserve">В случае предоставления </w:t>
      </w:r>
      <w:proofErr w:type="spellStart"/>
      <w:r w:rsidRPr="00461BBB">
        <w:rPr>
          <w:color w:val="000000"/>
          <w:sz w:val="20"/>
          <w:lang w:val="ru-RU"/>
        </w:rPr>
        <w:t>услугополучателем</w:t>
      </w:r>
      <w:proofErr w:type="spellEnd"/>
      <w:r w:rsidRPr="00461BBB">
        <w:rPr>
          <w:color w:val="000000"/>
          <w:sz w:val="20"/>
          <w:lang w:val="ru-RU"/>
        </w:rPr>
        <w:t xml:space="preserve"> неполного пакета документов согласно пункту 9 стандарта и (или) документов с истекшим сроком действия </w:t>
      </w:r>
      <w:proofErr w:type="spellStart"/>
      <w:r w:rsidRPr="00461BBB">
        <w:rPr>
          <w:color w:val="000000"/>
          <w:sz w:val="20"/>
          <w:lang w:val="ru-RU"/>
        </w:rPr>
        <w:t>услугодатель</w:t>
      </w:r>
      <w:proofErr w:type="spellEnd"/>
      <w:r w:rsidRPr="00461BBB">
        <w:rPr>
          <w:color w:val="000000"/>
          <w:sz w:val="20"/>
          <w:lang w:val="ru-RU"/>
        </w:rPr>
        <w:t xml:space="preserve"> отказывает в приеме заявления.</w:t>
      </w:r>
      <w:r w:rsidRPr="00461BBB">
        <w:rPr>
          <w:lang w:val="ru-RU"/>
        </w:rPr>
        <w:br/>
      </w:r>
      <w:r>
        <w:rPr>
          <w:color w:val="FF0000"/>
          <w:sz w:val="20"/>
        </w:rPr>
        <w:t>      </w:t>
      </w:r>
      <w:r w:rsidRPr="00461BBB">
        <w:rPr>
          <w:color w:val="FF0000"/>
          <w:sz w:val="20"/>
          <w:lang w:val="ru-RU"/>
        </w:rPr>
        <w:t xml:space="preserve">Сноска. Пункт 3 с изменением, внесенным постановлением </w:t>
      </w:r>
      <w:proofErr w:type="spellStart"/>
      <w:r w:rsidRPr="00461BBB">
        <w:rPr>
          <w:color w:val="FF0000"/>
          <w:sz w:val="20"/>
          <w:lang w:val="ru-RU"/>
        </w:rPr>
        <w:t>аки</w:t>
      </w:r>
      <w:r w:rsidRPr="00461BBB">
        <w:rPr>
          <w:color w:val="FF0000"/>
          <w:sz w:val="20"/>
          <w:lang w:val="ru-RU"/>
        </w:rPr>
        <w:t>мата</w:t>
      </w:r>
      <w:proofErr w:type="spellEnd"/>
      <w:r w:rsidRPr="00461BBB">
        <w:rPr>
          <w:color w:val="FF0000"/>
          <w:sz w:val="20"/>
          <w:lang w:val="ru-RU"/>
        </w:rPr>
        <w:t xml:space="preserve"> </w:t>
      </w:r>
      <w:proofErr w:type="spellStart"/>
      <w:r w:rsidRPr="00461BBB">
        <w:rPr>
          <w:color w:val="FF0000"/>
          <w:sz w:val="20"/>
          <w:lang w:val="ru-RU"/>
        </w:rPr>
        <w:t>Западно-Казахстанской</w:t>
      </w:r>
      <w:proofErr w:type="spellEnd"/>
      <w:r w:rsidRPr="00461BBB">
        <w:rPr>
          <w:color w:val="FF0000"/>
          <w:sz w:val="20"/>
          <w:lang w:val="ru-RU"/>
        </w:rPr>
        <w:t xml:space="preserve"> области от 16.05.2017 №</w:t>
      </w:r>
      <w:r>
        <w:rPr>
          <w:color w:val="FF0000"/>
          <w:sz w:val="20"/>
        </w:rPr>
        <w:t> </w:t>
      </w:r>
      <w:r w:rsidRPr="00461BBB">
        <w:rPr>
          <w:color w:val="FF0000"/>
          <w:sz w:val="20"/>
          <w:lang w:val="ru-RU"/>
        </w:rPr>
        <w:t>136 (вводится в действие по истечении десяти календарных дней после дня первого официального опубликования).</w:t>
      </w:r>
      <w:r w:rsidRPr="00461BBB">
        <w:rPr>
          <w:lang w:val="ru-RU"/>
        </w:rPr>
        <w:br/>
      </w:r>
    </w:p>
    <w:p w:rsidR="00367EC7" w:rsidRPr="00461BBB" w:rsidRDefault="00461BBB">
      <w:pPr>
        <w:spacing w:after="0"/>
        <w:rPr>
          <w:lang w:val="ru-RU"/>
        </w:rPr>
      </w:pPr>
      <w:bookmarkStart w:id="2" w:name="z437"/>
      <w:r w:rsidRPr="00461BBB">
        <w:rPr>
          <w:b/>
          <w:color w:val="000000"/>
          <w:lang w:val="ru-RU"/>
        </w:rPr>
        <w:t xml:space="preserve"> 2. Описание порядка действий структурных подразделений (работников)</w:t>
      </w:r>
      <w:r w:rsidRPr="00461BBB">
        <w:rPr>
          <w:lang w:val="ru-RU"/>
        </w:rPr>
        <w:br/>
      </w:r>
      <w:proofErr w:type="spellStart"/>
      <w:r w:rsidRPr="00461BBB">
        <w:rPr>
          <w:b/>
          <w:color w:val="000000"/>
          <w:lang w:val="ru-RU"/>
        </w:rPr>
        <w:t>услугодателя</w:t>
      </w:r>
      <w:proofErr w:type="spellEnd"/>
      <w:r w:rsidRPr="00461BBB">
        <w:rPr>
          <w:b/>
          <w:color w:val="000000"/>
          <w:lang w:val="ru-RU"/>
        </w:rPr>
        <w:t xml:space="preserve"> в процессе ок</w:t>
      </w:r>
      <w:r w:rsidRPr="00461BBB">
        <w:rPr>
          <w:b/>
          <w:color w:val="000000"/>
          <w:lang w:val="ru-RU"/>
        </w:rPr>
        <w:t>азания государственной услуги</w:t>
      </w:r>
    </w:p>
    <w:bookmarkEnd w:id="2"/>
    <w:p w:rsidR="00367EC7" w:rsidRPr="00461BBB" w:rsidRDefault="00461BB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4.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является предоставление перечня документов согласно пункту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9 стандарта. 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5.</w:t>
      </w:r>
      <w:r>
        <w:rPr>
          <w:color w:val="000000"/>
          <w:sz w:val="20"/>
        </w:rPr>
        <w:t> </w:t>
      </w:r>
      <w:proofErr w:type="gramStart"/>
      <w:r w:rsidRPr="00461BBB">
        <w:rPr>
          <w:color w:val="000000"/>
          <w:sz w:val="20"/>
          <w:lang w:val="ru-RU"/>
        </w:rPr>
        <w:t>Содержание каждой процедуры (действия), входящей в состав</w:t>
      </w:r>
      <w:r w:rsidRPr="00461BBB">
        <w:rPr>
          <w:color w:val="000000"/>
          <w:sz w:val="20"/>
          <w:lang w:val="ru-RU"/>
        </w:rPr>
        <w:t xml:space="preserve"> процесса оказания государственной услуги, длительность его выполнения: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работник канцелярии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с момента подачи необходимых документов в течение 15 (пятнадцати) минут осуществляет их прием, регистрацию и направляет на </w:t>
      </w:r>
      <w:r w:rsidRPr="00461BBB">
        <w:rPr>
          <w:color w:val="000000"/>
          <w:sz w:val="20"/>
          <w:lang w:val="ru-RU"/>
        </w:rPr>
        <w:lastRenderedPageBreak/>
        <w:t>резолюцию руководит</w:t>
      </w:r>
      <w:r w:rsidRPr="00461BBB">
        <w:rPr>
          <w:color w:val="000000"/>
          <w:sz w:val="20"/>
          <w:lang w:val="ru-RU"/>
        </w:rPr>
        <w:t xml:space="preserve">елю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руководитель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в течение 1 (одного) календарного дня накладывает резолюцию, отправляет документы ответственному исполнителю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;</w:t>
      </w:r>
      <w:proofErr w:type="gramEnd"/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ответственный исполнитель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в течение 28 (двадцати восьми) к</w:t>
      </w:r>
      <w:r w:rsidRPr="00461BBB">
        <w:rPr>
          <w:color w:val="000000"/>
          <w:sz w:val="20"/>
          <w:lang w:val="ru-RU"/>
        </w:rPr>
        <w:t xml:space="preserve">алендарных дней рассматривает поступившие документы, готовит договор или мотивированный ответ об отказе </w:t>
      </w:r>
      <w:proofErr w:type="spellStart"/>
      <w:r w:rsidRPr="00461BBB">
        <w:rPr>
          <w:color w:val="000000"/>
          <w:sz w:val="20"/>
          <w:lang w:val="ru-RU"/>
        </w:rPr>
        <w:t>услугополучателю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руководитель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в течение 1 (одного) календарного дня подписывает договор или мотивированный ответ об отказе;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работник канцелярии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в течение 15 (пятнадцати) минут выдает готовый результат государственной услуги </w:t>
      </w:r>
      <w:proofErr w:type="spellStart"/>
      <w:r w:rsidRPr="00461BBB">
        <w:rPr>
          <w:color w:val="000000"/>
          <w:sz w:val="20"/>
          <w:lang w:val="ru-RU"/>
        </w:rPr>
        <w:t>услугополучателю</w:t>
      </w:r>
      <w:proofErr w:type="spellEnd"/>
      <w:r w:rsidRPr="00461BBB">
        <w:rPr>
          <w:color w:val="000000"/>
          <w:sz w:val="20"/>
          <w:lang w:val="ru-RU"/>
        </w:rPr>
        <w:t>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6.</w:t>
      </w:r>
      <w:proofErr w:type="gramEnd"/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</w:t>
      </w:r>
      <w:r w:rsidRPr="00461BBB">
        <w:rPr>
          <w:color w:val="000000"/>
          <w:sz w:val="20"/>
          <w:lang w:val="ru-RU"/>
        </w:rPr>
        <w:t>ия следующей процедуры (действия):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принятие у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 xml:space="preserve"> документов и передача их руководителю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назначение руководителем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ответственного исполнителя и направление ему документов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по</w:t>
      </w:r>
      <w:r w:rsidRPr="00461BBB">
        <w:rPr>
          <w:color w:val="000000"/>
          <w:sz w:val="20"/>
          <w:lang w:val="ru-RU"/>
        </w:rPr>
        <w:t xml:space="preserve">дготовка ответственным исполнителем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результата государственной услуги или мотивированного ответа об отказе;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подписание руководителем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результата государственной услуги или мотивированного ответа об отказе;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выдача </w:t>
      </w:r>
      <w:r w:rsidRPr="00461BBB">
        <w:rPr>
          <w:color w:val="000000"/>
          <w:sz w:val="20"/>
          <w:lang w:val="ru-RU"/>
        </w:rPr>
        <w:t xml:space="preserve">результата государственной услуги </w:t>
      </w:r>
      <w:proofErr w:type="spellStart"/>
      <w:r w:rsidRPr="00461BBB">
        <w:rPr>
          <w:color w:val="000000"/>
          <w:sz w:val="20"/>
          <w:lang w:val="ru-RU"/>
        </w:rPr>
        <w:t>услугополучателю</w:t>
      </w:r>
      <w:proofErr w:type="spellEnd"/>
      <w:r w:rsidRPr="00461BBB">
        <w:rPr>
          <w:color w:val="000000"/>
          <w:sz w:val="20"/>
          <w:lang w:val="ru-RU"/>
        </w:rPr>
        <w:t xml:space="preserve"> работником канцелярии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.</w:t>
      </w:r>
      <w:r w:rsidRPr="00461BBB">
        <w:rPr>
          <w:lang w:val="ru-RU"/>
        </w:rPr>
        <w:br/>
      </w:r>
    </w:p>
    <w:p w:rsidR="00367EC7" w:rsidRPr="00461BBB" w:rsidRDefault="00461BBB">
      <w:pPr>
        <w:spacing w:after="0"/>
        <w:rPr>
          <w:lang w:val="ru-RU"/>
        </w:rPr>
      </w:pPr>
      <w:bookmarkStart w:id="3" w:name="z451"/>
      <w:r w:rsidRPr="00461BBB">
        <w:rPr>
          <w:b/>
          <w:color w:val="000000"/>
          <w:lang w:val="ru-RU"/>
        </w:rPr>
        <w:t xml:space="preserve"> 3. Описание порядка взаимодействия структурных подразделений (работников)</w:t>
      </w:r>
      <w:r w:rsidRPr="00461BBB">
        <w:rPr>
          <w:lang w:val="ru-RU"/>
        </w:rPr>
        <w:br/>
      </w:r>
      <w:proofErr w:type="spellStart"/>
      <w:r w:rsidRPr="00461BBB">
        <w:rPr>
          <w:b/>
          <w:color w:val="000000"/>
          <w:lang w:val="ru-RU"/>
        </w:rPr>
        <w:t>услугодателя</w:t>
      </w:r>
      <w:proofErr w:type="spellEnd"/>
      <w:r w:rsidRPr="00461BBB">
        <w:rPr>
          <w:b/>
          <w:color w:val="000000"/>
          <w:lang w:val="ru-RU"/>
        </w:rPr>
        <w:t xml:space="preserve"> в процессе оказания государственной услуги</w:t>
      </w:r>
    </w:p>
    <w:bookmarkEnd w:id="3"/>
    <w:p w:rsidR="00367EC7" w:rsidRPr="00461BBB" w:rsidRDefault="00461BB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7.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Перечень структурных подразд</w:t>
      </w:r>
      <w:r w:rsidRPr="00461BBB">
        <w:rPr>
          <w:color w:val="000000"/>
          <w:sz w:val="20"/>
          <w:lang w:val="ru-RU"/>
        </w:rPr>
        <w:t xml:space="preserve">елений (работников)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работник канцелярии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руководитель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ответственный исполнитель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>.</w:t>
      </w:r>
      <w:r w:rsidRPr="00461BBB">
        <w:rPr>
          <w:lang w:val="ru-RU"/>
        </w:rPr>
        <w:br/>
      </w:r>
      <w:proofErr w:type="gramStart"/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.</w:t>
      </w:r>
      <w:proofErr w:type="gramEnd"/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Подробное описание последовательности процедур (действий), взаимодействия структурных подразделений (работников)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 пр</w:t>
      </w:r>
      <w:r w:rsidRPr="00461BBB">
        <w:rPr>
          <w:color w:val="000000"/>
          <w:sz w:val="20"/>
          <w:lang w:val="ru-RU"/>
        </w:rPr>
        <w:t>иложению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1 к регламенту государственной услуги "Передача ребенка (детей) на патронатное воспитание" (далее – регламент).</w:t>
      </w:r>
      <w:r w:rsidRPr="00461BBB">
        <w:rPr>
          <w:lang w:val="ru-RU"/>
        </w:rPr>
        <w:br/>
      </w:r>
    </w:p>
    <w:p w:rsidR="00367EC7" w:rsidRPr="00461BBB" w:rsidRDefault="00461BBB">
      <w:pPr>
        <w:spacing w:after="0"/>
        <w:rPr>
          <w:lang w:val="ru-RU"/>
        </w:rPr>
      </w:pPr>
      <w:bookmarkStart w:id="4" w:name="z457"/>
      <w:r w:rsidRPr="00461BBB">
        <w:rPr>
          <w:b/>
          <w:color w:val="000000"/>
          <w:lang w:val="ru-RU"/>
        </w:rPr>
        <w:t xml:space="preserve"> 4. Описание порядка взаимодействия с центром обслуживания населения и (или)</w:t>
      </w:r>
      <w:r w:rsidRPr="00461BBB">
        <w:rPr>
          <w:lang w:val="ru-RU"/>
        </w:rPr>
        <w:br/>
      </w:r>
      <w:r w:rsidRPr="00461BBB">
        <w:rPr>
          <w:b/>
          <w:color w:val="000000"/>
          <w:lang w:val="ru-RU"/>
        </w:rPr>
        <w:t xml:space="preserve">иными </w:t>
      </w:r>
      <w:proofErr w:type="spellStart"/>
      <w:r w:rsidRPr="00461BBB">
        <w:rPr>
          <w:b/>
          <w:color w:val="000000"/>
          <w:lang w:val="ru-RU"/>
        </w:rPr>
        <w:t>услугодателями</w:t>
      </w:r>
      <w:proofErr w:type="spellEnd"/>
      <w:r w:rsidRPr="00461BBB">
        <w:rPr>
          <w:b/>
          <w:color w:val="000000"/>
          <w:lang w:val="ru-RU"/>
        </w:rPr>
        <w:t>, а также порядка использования инфор</w:t>
      </w:r>
      <w:r w:rsidRPr="00461BBB">
        <w:rPr>
          <w:b/>
          <w:color w:val="000000"/>
          <w:lang w:val="ru-RU"/>
        </w:rPr>
        <w:t>мационных систем</w:t>
      </w:r>
      <w:r w:rsidRPr="00461BBB">
        <w:rPr>
          <w:lang w:val="ru-RU"/>
        </w:rPr>
        <w:br/>
      </w:r>
      <w:r w:rsidRPr="00461BBB">
        <w:rPr>
          <w:b/>
          <w:color w:val="000000"/>
          <w:lang w:val="ru-RU"/>
        </w:rPr>
        <w:t>в процессе оказания государственной услуги</w:t>
      </w:r>
    </w:p>
    <w:bookmarkEnd w:id="4"/>
    <w:p w:rsidR="00367EC7" w:rsidRDefault="00461BB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9.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Описание порядка обращения и последовательности процедур (действия)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и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 xml:space="preserve"> при оказании государственной услуги через портал: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proofErr w:type="spellStart"/>
      <w:r w:rsidRPr="00461BBB">
        <w:rPr>
          <w:color w:val="000000"/>
          <w:sz w:val="20"/>
          <w:lang w:val="ru-RU"/>
        </w:rPr>
        <w:t>услугополучатель</w:t>
      </w:r>
      <w:proofErr w:type="spellEnd"/>
      <w:r w:rsidRPr="00461BBB">
        <w:rPr>
          <w:color w:val="000000"/>
          <w:sz w:val="20"/>
          <w:lang w:val="ru-RU"/>
        </w:rPr>
        <w:t xml:space="preserve"> осуществляе</w:t>
      </w:r>
      <w:r w:rsidRPr="00461BBB">
        <w:rPr>
          <w:color w:val="000000"/>
          <w:sz w:val="20"/>
          <w:lang w:val="ru-RU"/>
        </w:rPr>
        <w:t xml:space="preserve">т регистрацию на портале с помощью индивидуального идентификационного номера (далее – ИИН) и пароля (осуществляется для </w:t>
      </w:r>
      <w:proofErr w:type="gramStart"/>
      <w:r w:rsidRPr="00461BBB">
        <w:rPr>
          <w:color w:val="000000"/>
          <w:sz w:val="20"/>
          <w:lang w:val="ru-RU"/>
        </w:rPr>
        <w:t>незарегистрированных</w:t>
      </w:r>
      <w:proofErr w:type="gramEnd"/>
      <w:r w:rsidRPr="00461BBB">
        <w:rPr>
          <w:color w:val="000000"/>
          <w:sz w:val="20"/>
          <w:lang w:val="ru-RU"/>
        </w:rPr>
        <w:t xml:space="preserve"> </w:t>
      </w:r>
      <w:proofErr w:type="spellStart"/>
      <w:r w:rsidRPr="00461BBB">
        <w:rPr>
          <w:color w:val="000000"/>
          <w:sz w:val="20"/>
          <w:lang w:val="ru-RU"/>
        </w:rPr>
        <w:t>услугополучателей</w:t>
      </w:r>
      <w:proofErr w:type="spellEnd"/>
      <w:r w:rsidRPr="00461BBB">
        <w:rPr>
          <w:color w:val="000000"/>
          <w:sz w:val="20"/>
          <w:lang w:val="ru-RU"/>
        </w:rPr>
        <w:t xml:space="preserve"> на портале);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1 – процесс ввода </w:t>
      </w:r>
      <w:proofErr w:type="spellStart"/>
      <w:r w:rsidRPr="00461BBB">
        <w:rPr>
          <w:color w:val="000000"/>
          <w:sz w:val="20"/>
          <w:lang w:val="ru-RU"/>
        </w:rPr>
        <w:t>услугополучателем</w:t>
      </w:r>
      <w:proofErr w:type="spellEnd"/>
      <w:r w:rsidRPr="00461BBB">
        <w:rPr>
          <w:color w:val="000000"/>
          <w:sz w:val="20"/>
          <w:lang w:val="ru-RU"/>
        </w:rPr>
        <w:t xml:space="preserve"> ИИН и пароля (процесс авторизац</w:t>
      </w:r>
      <w:r w:rsidRPr="00461BBB">
        <w:rPr>
          <w:color w:val="000000"/>
          <w:sz w:val="20"/>
          <w:lang w:val="ru-RU"/>
        </w:rPr>
        <w:t>ии) на портале для получения государственной услуги;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461BBB">
        <w:rPr>
          <w:color w:val="000000"/>
          <w:sz w:val="20"/>
          <w:lang w:val="ru-RU"/>
        </w:rPr>
        <w:t>услугополучателе</w:t>
      </w:r>
      <w:proofErr w:type="spellEnd"/>
      <w:r w:rsidRPr="00461BBB">
        <w:rPr>
          <w:color w:val="000000"/>
          <w:sz w:val="20"/>
          <w:lang w:val="ru-RU"/>
        </w:rPr>
        <w:t xml:space="preserve"> через ИИН и пароль;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2 – формирование порталом сообщения об отказе в авторизации в связи </w:t>
      </w:r>
      <w:r w:rsidRPr="00461BBB">
        <w:rPr>
          <w:color w:val="000000"/>
          <w:sz w:val="20"/>
          <w:lang w:val="ru-RU"/>
        </w:rPr>
        <w:t xml:space="preserve">с имеющимися нарушениями в данных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>;</w:t>
      </w:r>
      <w:proofErr w:type="gramEnd"/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3 – выбор </w:t>
      </w:r>
      <w:proofErr w:type="spellStart"/>
      <w:r w:rsidRPr="00461BBB">
        <w:rPr>
          <w:color w:val="000000"/>
          <w:sz w:val="20"/>
          <w:lang w:val="ru-RU"/>
        </w:rPr>
        <w:t>услугополучателем</w:t>
      </w:r>
      <w:proofErr w:type="spellEnd"/>
      <w:r w:rsidRPr="00461BBB">
        <w:rPr>
          <w:color w:val="000000"/>
          <w:sz w:val="20"/>
          <w:lang w:val="ru-RU"/>
        </w:rPr>
        <w:t xml:space="preserve"> государственной услуги, указанной в настоящей государственной услуге, вывод на экран формы запроса для оказания </w:t>
      </w:r>
      <w:r w:rsidRPr="00461BBB">
        <w:rPr>
          <w:color w:val="000000"/>
          <w:sz w:val="20"/>
          <w:lang w:val="ru-RU"/>
        </w:rPr>
        <w:lastRenderedPageBreak/>
        <w:t xml:space="preserve">государственной услуги и заполнение </w:t>
      </w:r>
      <w:proofErr w:type="spellStart"/>
      <w:r w:rsidRPr="00461BBB">
        <w:rPr>
          <w:color w:val="000000"/>
          <w:sz w:val="20"/>
          <w:lang w:val="ru-RU"/>
        </w:rPr>
        <w:t>услугополуч</w:t>
      </w:r>
      <w:r w:rsidRPr="00461BBB">
        <w:rPr>
          <w:color w:val="000000"/>
          <w:sz w:val="20"/>
          <w:lang w:val="ru-RU"/>
        </w:rPr>
        <w:t>ателем</w:t>
      </w:r>
      <w:proofErr w:type="spellEnd"/>
      <w:r w:rsidRPr="00461BBB">
        <w:rPr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пункту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9 стандарта, а также выбор </w:t>
      </w:r>
      <w:proofErr w:type="spellStart"/>
      <w:r w:rsidRPr="00461BBB">
        <w:rPr>
          <w:color w:val="000000"/>
          <w:sz w:val="20"/>
          <w:lang w:val="ru-RU"/>
        </w:rPr>
        <w:t>услугополучателем</w:t>
      </w:r>
      <w:proofErr w:type="spellEnd"/>
      <w:r w:rsidRPr="00461BBB">
        <w:rPr>
          <w:color w:val="000000"/>
          <w:sz w:val="20"/>
          <w:lang w:val="ru-RU"/>
        </w:rPr>
        <w:t xml:space="preserve"> регистрационного свидетельства ЭЦП для уд</w:t>
      </w:r>
      <w:r w:rsidRPr="00461BBB">
        <w:rPr>
          <w:color w:val="000000"/>
          <w:sz w:val="20"/>
          <w:lang w:val="ru-RU"/>
        </w:rPr>
        <w:t>остоверения (подписания) запроса</w:t>
      </w:r>
      <w:proofErr w:type="gram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>6)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</w:t>
      </w:r>
      <w:r w:rsidRPr="00461BBB">
        <w:rPr>
          <w:color w:val="000000"/>
          <w:sz w:val="20"/>
          <w:lang w:val="ru-RU"/>
        </w:rPr>
        <w:t>у ИИН, указанным в запросе и ИИН, указанным в регистрационном свидетельстве ЭЦП);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7)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4 – формирование сообщения об отказе в запрашиваемой государственной услуге в связи с не подтверждением подлинности ЭЦП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>;</w:t>
      </w:r>
      <w:proofErr w:type="gramEnd"/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>8)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5 </w:t>
      </w:r>
      <w:r w:rsidRPr="00461BBB">
        <w:rPr>
          <w:color w:val="000000"/>
          <w:sz w:val="20"/>
          <w:lang w:val="ru-RU"/>
        </w:rPr>
        <w:t xml:space="preserve">– направление электронного документа (запроса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 xml:space="preserve"> через шлюз "электронного правительства" (далее – ШЭП) в автоматизированное рабочее место регионального шлюза "электронного правительства" (д</w:t>
      </w:r>
      <w:r w:rsidRPr="00461BBB">
        <w:rPr>
          <w:color w:val="000000"/>
          <w:sz w:val="20"/>
          <w:lang w:val="ru-RU"/>
        </w:rPr>
        <w:t xml:space="preserve">алее - РШЭП АРМ) для обработки запроса </w:t>
      </w:r>
      <w:proofErr w:type="spellStart"/>
      <w:r w:rsidRPr="00461BBB">
        <w:rPr>
          <w:color w:val="000000"/>
          <w:sz w:val="20"/>
          <w:lang w:val="ru-RU"/>
        </w:rPr>
        <w:t>услугодателем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9)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условие 3 – проверка </w:t>
      </w:r>
      <w:proofErr w:type="spellStart"/>
      <w:r w:rsidRPr="00461BBB">
        <w:rPr>
          <w:color w:val="000000"/>
          <w:sz w:val="20"/>
          <w:lang w:val="ru-RU"/>
        </w:rPr>
        <w:t>услугодателем</w:t>
      </w:r>
      <w:proofErr w:type="spellEnd"/>
      <w:r w:rsidRPr="00461BBB">
        <w:rPr>
          <w:color w:val="000000"/>
          <w:sz w:val="20"/>
          <w:lang w:val="ru-RU"/>
        </w:rPr>
        <w:t xml:space="preserve"> соответствия приложенных </w:t>
      </w:r>
      <w:proofErr w:type="spellStart"/>
      <w:r w:rsidRPr="00461BBB">
        <w:rPr>
          <w:color w:val="000000"/>
          <w:sz w:val="20"/>
          <w:lang w:val="ru-RU"/>
        </w:rPr>
        <w:t>услугополучателем</w:t>
      </w:r>
      <w:proofErr w:type="spellEnd"/>
      <w:r w:rsidRPr="00461BBB">
        <w:rPr>
          <w:color w:val="000000"/>
          <w:sz w:val="20"/>
          <w:lang w:val="ru-RU"/>
        </w:rPr>
        <w:t xml:space="preserve"> документов, указанных в пункте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9 стандарта, которые являются основаниям для оказания государственной услуги;</w:t>
      </w:r>
      <w:proofErr w:type="gramEnd"/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461BBB">
        <w:rPr>
          <w:color w:val="000000"/>
          <w:sz w:val="20"/>
          <w:lang w:val="ru-RU"/>
        </w:rPr>
        <w:t>10)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6 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461BBB">
        <w:rPr>
          <w:color w:val="000000"/>
          <w:sz w:val="20"/>
          <w:lang w:val="ru-RU"/>
        </w:rPr>
        <w:t>услугополучателя</w:t>
      </w:r>
      <w:proofErr w:type="spellEnd"/>
      <w:r w:rsidRPr="00461BBB">
        <w:rPr>
          <w:color w:val="000000"/>
          <w:sz w:val="20"/>
          <w:lang w:val="ru-RU"/>
        </w:rPr>
        <w:t>;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11)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процесс 7 – получение </w:t>
      </w:r>
      <w:proofErr w:type="spellStart"/>
      <w:r w:rsidRPr="00461BBB">
        <w:rPr>
          <w:color w:val="000000"/>
          <w:sz w:val="20"/>
          <w:lang w:val="ru-RU"/>
        </w:rPr>
        <w:t>услугополучателем</w:t>
      </w:r>
      <w:proofErr w:type="spellEnd"/>
      <w:r w:rsidRPr="00461BBB">
        <w:rPr>
          <w:color w:val="000000"/>
          <w:sz w:val="20"/>
          <w:lang w:val="ru-RU"/>
        </w:rPr>
        <w:t xml:space="preserve"> результата государственной услуги (уведомление в форме</w:t>
      </w:r>
      <w:r w:rsidRPr="00461BBB">
        <w:rPr>
          <w:color w:val="000000"/>
          <w:sz w:val="20"/>
          <w:lang w:val="ru-RU"/>
        </w:rPr>
        <w:t xml:space="preserve"> электронного документа), сформированный порталом.</w:t>
      </w:r>
      <w:proofErr w:type="gramEnd"/>
      <w:r w:rsidRPr="00461BBB">
        <w:rPr>
          <w:color w:val="000000"/>
          <w:sz w:val="20"/>
          <w:lang w:val="ru-RU"/>
        </w:rPr>
        <w:t xml:space="preserve"> Результат оказания государственной услуги направляется </w:t>
      </w:r>
      <w:proofErr w:type="spellStart"/>
      <w:r w:rsidRPr="00461BBB">
        <w:rPr>
          <w:color w:val="000000"/>
          <w:sz w:val="20"/>
          <w:lang w:val="ru-RU"/>
        </w:rPr>
        <w:t>услугополучателю</w:t>
      </w:r>
      <w:proofErr w:type="spellEnd"/>
      <w:r w:rsidRPr="00461BBB">
        <w:rPr>
          <w:color w:val="000000"/>
          <w:sz w:val="20"/>
          <w:lang w:val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Функциональные взаимод</w:t>
      </w:r>
      <w:r w:rsidRPr="00461BBB">
        <w:rPr>
          <w:color w:val="000000"/>
          <w:sz w:val="20"/>
          <w:lang w:val="ru-RU"/>
        </w:rPr>
        <w:t xml:space="preserve">ействия </w:t>
      </w:r>
      <w:proofErr w:type="gramStart"/>
      <w:r w:rsidRPr="00461BBB">
        <w:rPr>
          <w:color w:val="000000"/>
          <w:sz w:val="20"/>
          <w:lang w:val="ru-RU"/>
        </w:rPr>
        <w:t>информационных систем, задействованных в оказании государственной услуги через портал приведены</w:t>
      </w:r>
      <w:proofErr w:type="gramEnd"/>
      <w:r w:rsidRPr="00461BBB">
        <w:rPr>
          <w:color w:val="000000"/>
          <w:sz w:val="20"/>
          <w:lang w:val="ru-RU"/>
        </w:rPr>
        <w:t xml:space="preserve"> диаграммой согласно приложению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2 к настоящему регламенту.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  <w:r w:rsidRPr="00461BBB">
        <w:rPr>
          <w:color w:val="000000"/>
          <w:sz w:val="20"/>
          <w:lang w:val="ru-RU"/>
        </w:rPr>
        <w:t>10.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 xml:space="preserve">Обжалование решений, действий (бездействий) </w:t>
      </w:r>
      <w:proofErr w:type="spellStart"/>
      <w:r w:rsidRPr="00461BBB">
        <w:rPr>
          <w:color w:val="000000"/>
          <w:sz w:val="20"/>
          <w:lang w:val="ru-RU"/>
        </w:rPr>
        <w:t>услугодателя</w:t>
      </w:r>
      <w:proofErr w:type="spellEnd"/>
      <w:r w:rsidRPr="00461BBB">
        <w:rPr>
          <w:color w:val="000000"/>
          <w:sz w:val="20"/>
          <w:lang w:val="ru-RU"/>
        </w:rPr>
        <w:t xml:space="preserve"> и (или) его должностных лиц</w:t>
      </w:r>
      <w:r w:rsidRPr="00461BBB">
        <w:rPr>
          <w:color w:val="000000"/>
          <w:sz w:val="20"/>
          <w:lang w:val="ru-RU"/>
        </w:rPr>
        <w:t xml:space="preserve"> по вопросам оказания государственных услуг осуществляется в соответствии с разделом</w:t>
      </w:r>
      <w:r>
        <w:rPr>
          <w:color w:val="000000"/>
          <w:sz w:val="20"/>
        </w:rPr>
        <w:t> </w:t>
      </w:r>
      <w:r w:rsidRPr="00461BBB">
        <w:rPr>
          <w:color w:val="000000"/>
          <w:sz w:val="20"/>
          <w:lang w:val="ru-RU"/>
        </w:rPr>
        <w:t>3 стандарта.</w:t>
      </w:r>
      <w:r w:rsidRPr="00461BBB">
        <w:rPr>
          <w:lang w:val="ru-RU"/>
        </w:rPr>
        <w:br/>
      </w: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Default="00461BBB">
      <w:pPr>
        <w:spacing w:after="0"/>
        <w:rPr>
          <w:lang w:val="ru-RU"/>
        </w:rPr>
      </w:pPr>
    </w:p>
    <w:p w:rsidR="00461BBB" w:rsidRPr="00461BBB" w:rsidRDefault="00461BBB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67EC7" w:rsidRPr="00461B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7" w:rsidRPr="00461BBB" w:rsidRDefault="00461B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7" w:rsidRPr="00461BBB" w:rsidRDefault="00461BBB">
            <w:pPr>
              <w:spacing w:after="0"/>
              <w:jc w:val="center"/>
              <w:rPr>
                <w:lang w:val="ru-RU"/>
              </w:rPr>
            </w:pPr>
            <w:r w:rsidRPr="00461BBB"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color w:val="000000"/>
                <w:sz w:val="20"/>
              </w:rPr>
              <w:t> </w:t>
            </w:r>
            <w:r w:rsidRPr="00461BBB">
              <w:rPr>
                <w:color w:val="000000"/>
                <w:sz w:val="20"/>
                <w:lang w:val="ru-RU"/>
              </w:rPr>
              <w:t>1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к регламенту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"Передача ребенка (детей)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на патронатное воспитание"</w:t>
            </w:r>
          </w:p>
        </w:tc>
      </w:tr>
    </w:tbl>
    <w:p w:rsidR="00367EC7" w:rsidRPr="00461BBB" w:rsidRDefault="00461BBB">
      <w:pPr>
        <w:spacing w:after="0"/>
        <w:rPr>
          <w:lang w:val="ru-RU"/>
        </w:rPr>
      </w:pPr>
      <w:bookmarkStart w:id="5" w:name="z473"/>
      <w:r w:rsidRPr="00461BBB">
        <w:rPr>
          <w:b/>
          <w:color w:val="000000"/>
          <w:lang w:val="ru-RU"/>
        </w:rPr>
        <w:t xml:space="preserve"> Справочник бизнес-процессов оказания государственно</w:t>
      </w:r>
      <w:r w:rsidRPr="00461BBB">
        <w:rPr>
          <w:b/>
          <w:color w:val="000000"/>
          <w:lang w:val="ru-RU"/>
        </w:rPr>
        <w:t>й услуги</w:t>
      </w:r>
      <w:r w:rsidRPr="00461BBB">
        <w:rPr>
          <w:lang w:val="ru-RU"/>
        </w:rPr>
        <w:br/>
      </w:r>
      <w:r w:rsidRPr="00461BBB">
        <w:rPr>
          <w:b/>
          <w:color w:val="000000"/>
          <w:lang w:val="ru-RU"/>
        </w:rPr>
        <w:t>"Передача ребенка (детей) на патронатное воспитание"</w:t>
      </w:r>
    </w:p>
    <w:bookmarkEnd w:id="5"/>
    <w:p w:rsidR="00367EC7" w:rsidRPr="00461BBB" w:rsidRDefault="00461BB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367EC7" w:rsidRDefault="00461BB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077939" cy="5524500"/>
            <wp:effectExtent l="1905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350" cy="552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EC7" w:rsidRDefault="00461BBB">
      <w:pPr>
        <w:spacing w:after="0"/>
        <w:rPr>
          <w:lang w:val="kk-KZ"/>
        </w:rPr>
      </w:pPr>
      <w:r>
        <w:br/>
      </w:r>
    </w:p>
    <w:p w:rsidR="00461BBB" w:rsidRDefault="00461BBB">
      <w:pPr>
        <w:spacing w:after="0"/>
        <w:rPr>
          <w:lang w:val="kk-KZ"/>
        </w:rPr>
      </w:pPr>
    </w:p>
    <w:p w:rsidR="00461BBB" w:rsidRDefault="00461BBB">
      <w:pPr>
        <w:spacing w:after="0"/>
        <w:rPr>
          <w:lang w:val="kk-KZ"/>
        </w:rPr>
      </w:pPr>
    </w:p>
    <w:p w:rsidR="00461BBB" w:rsidRDefault="00461BBB">
      <w:pPr>
        <w:spacing w:after="0"/>
        <w:rPr>
          <w:lang w:val="kk-KZ"/>
        </w:rPr>
      </w:pPr>
    </w:p>
    <w:p w:rsidR="00461BBB" w:rsidRDefault="00461BBB">
      <w:pPr>
        <w:spacing w:after="0"/>
        <w:rPr>
          <w:lang w:val="kk-KZ"/>
        </w:rPr>
      </w:pPr>
    </w:p>
    <w:p w:rsidR="00461BBB" w:rsidRDefault="00461BBB">
      <w:pPr>
        <w:spacing w:after="0"/>
        <w:rPr>
          <w:lang w:val="kk-KZ"/>
        </w:rPr>
      </w:pPr>
    </w:p>
    <w:p w:rsidR="00461BBB" w:rsidRPr="00461BBB" w:rsidRDefault="00461BBB">
      <w:pPr>
        <w:spacing w:after="0"/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67EC7" w:rsidRPr="00461B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7" w:rsidRDefault="00461BB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7" w:rsidRPr="00461BBB" w:rsidRDefault="00461BBB">
            <w:pPr>
              <w:spacing w:after="0"/>
              <w:jc w:val="center"/>
              <w:rPr>
                <w:lang w:val="ru-RU"/>
              </w:rPr>
            </w:pPr>
            <w:r w:rsidRPr="00461BBB">
              <w:rPr>
                <w:color w:val="000000"/>
                <w:sz w:val="20"/>
                <w:lang w:val="ru-RU"/>
              </w:rPr>
              <w:t>Приложение 2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к регламенту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"Передача ребенка (детей)</w:t>
            </w:r>
            <w:r w:rsidRPr="00461BBB">
              <w:rPr>
                <w:lang w:val="ru-RU"/>
              </w:rPr>
              <w:br/>
            </w:r>
            <w:r w:rsidRPr="00461BBB">
              <w:rPr>
                <w:color w:val="000000"/>
                <w:sz w:val="20"/>
                <w:lang w:val="ru-RU"/>
              </w:rPr>
              <w:t>на патронатное воспитание"</w:t>
            </w:r>
          </w:p>
        </w:tc>
      </w:tr>
    </w:tbl>
    <w:p w:rsidR="00367EC7" w:rsidRPr="00461BBB" w:rsidRDefault="00461BB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61BBB">
        <w:rPr>
          <w:b/>
          <w:color w:val="000000"/>
          <w:sz w:val="20"/>
          <w:lang w:val="ru-RU"/>
        </w:rPr>
        <w:t>Диаграмма функциональных взаимодействий информационных систем,</w:t>
      </w:r>
      <w:r w:rsidRPr="00461BBB">
        <w:rPr>
          <w:lang w:val="ru-RU"/>
        </w:rPr>
        <w:br/>
      </w:r>
      <w:r w:rsidRPr="00461BBB">
        <w:rPr>
          <w:b/>
          <w:color w:val="000000"/>
          <w:sz w:val="20"/>
          <w:lang w:val="ru-RU"/>
        </w:rPr>
        <w:t>задействованных в оказании государственной услуги через портал</w:t>
      </w:r>
      <w:r w:rsidRPr="00461BBB">
        <w:rPr>
          <w:lang w:val="ru-RU"/>
        </w:rPr>
        <w:br/>
      </w:r>
      <w:r>
        <w:rPr>
          <w:color w:val="000000"/>
          <w:sz w:val="20"/>
        </w:rPr>
        <w:t>      </w:t>
      </w:r>
    </w:p>
    <w:p w:rsidR="00367EC7" w:rsidRDefault="00461BB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209029" cy="3810000"/>
            <wp:effectExtent l="19050" t="0" r="1271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477" cy="38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EC7" w:rsidRDefault="00461BBB">
      <w:pPr>
        <w:spacing w:after="0"/>
      </w:pPr>
      <w:r>
        <w:br/>
      </w:r>
    </w:p>
    <w:sectPr w:rsidR="00367EC7" w:rsidSect="00367EC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C7"/>
    <w:rsid w:val="00367EC7"/>
    <w:rsid w:val="004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67EC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67EC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67EC7"/>
    <w:pPr>
      <w:jc w:val="center"/>
    </w:pPr>
    <w:rPr>
      <w:sz w:val="18"/>
      <w:szCs w:val="18"/>
    </w:rPr>
  </w:style>
  <w:style w:type="paragraph" w:customStyle="1" w:styleId="DocDefaults">
    <w:name w:val="DocDefaults"/>
    <w:rsid w:val="00367EC7"/>
  </w:style>
  <w:style w:type="paragraph" w:styleId="ae">
    <w:name w:val="Balloon Text"/>
    <w:basedOn w:val="a"/>
    <w:link w:val="af"/>
    <w:uiPriority w:val="99"/>
    <w:semiHidden/>
    <w:unhideWhenUsed/>
    <w:rsid w:val="004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BB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1334</Words>
  <Characters>7604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2017-06-29T12:11:00Z</dcterms:created>
  <dcterms:modified xsi:type="dcterms:W3CDTF">2017-06-29T12:13:00Z</dcterms:modified>
</cp:coreProperties>
</file>