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A" w:rsidRDefault="009A374A">
      <w:pPr>
        <w:spacing w:after="0"/>
      </w:pPr>
    </w:p>
    <w:p w:rsidR="009A374A" w:rsidRPr="00B13ED2" w:rsidRDefault="00B13ED2" w:rsidP="00B13ED2">
      <w:pPr>
        <w:spacing w:after="0"/>
        <w:jc w:val="center"/>
        <w:rPr>
          <w:lang w:val="ru-RU"/>
        </w:rPr>
      </w:pPr>
      <w:r w:rsidRPr="00B13ED2">
        <w:rPr>
          <w:b/>
          <w:color w:val="000000"/>
          <w:lang w:val="ru-RU"/>
        </w:rPr>
        <w:t>Об утверждении регламентов государственных услуг, оказываемых в сфере технического и профессионального, послесреднего образования по Западно-Казахстанской области</w:t>
      </w:r>
    </w:p>
    <w:p w:rsidR="009A374A" w:rsidRDefault="00B13ED2">
      <w:pPr>
        <w:spacing w:after="0"/>
      </w:pPr>
      <w:r w:rsidRPr="00B13ED2">
        <w:rPr>
          <w:color w:val="000000"/>
          <w:sz w:val="20"/>
          <w:lang w:val="ru-RU"/>
        </w:rPr>
        <w:t xml:space="preserve">Постановление акимата Западно-Казахстанской области от 19 января 2016 года № 12. </w:t>
      </w:r>
      <w:r>
        <w:rPr>
          <w:color w:val="000000"/>
          <w:sz w:val="20"/>
        </w:rPr>
        <w:t>Зарегистрировано Департаментом юстиции Западно-Казахстанской области 19 февраля 2016 года № 4264</w:t>
      </w:r>
    </w:p>
    <w:p w:rsidR="009A374A" w:rsidRPr="00B13ED2" w:rsidRDefault="00B13ED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Руководствуясь Законами Республики Казахстан от 23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января 2001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года "О местном государственном управлении и самоуправлении в Республике Казахстан", от 15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апреля 2013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 xml:space="preserve">года "О государственных услугах", акимат Западно – Казахстанской области </w:t>
      </w:r>
      <w:r w:rsidRPr="00B13ED2">
        <w:rPr>
          <w:b/>
          <w:color w:val="000000"/>
          <w:sz w:val="20"/>
          <w:lang w:val="ru-RU"/>
        </w:rPr>
        <w:t>ПОСТАНОВЛЯЕТ</w:t>
      </w:r>
      <w:r w:rsidRPr="00B13ED2">
        <w:rPr>
          <w:color w:val="000000"/>
          <w:sz w:val="20"/>
          <w:lang w:val="ru-RU"/>
        </w:rPr>
        <w:t>: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1.</w:t>
      </w:r>
      <w:r>
        <w:rPr>
          <w:color w:val="000000"/>
          <w:sz w:val="20"/>
        </w:rPr>
        <w:t> </w:t>
      </w:r>
      <w:proofErr w:type="gramStart"/>
      <w:r w:rsidRPr="00B13ED2">
        <w:rPr>
          <w:color w:val="000000"/>
          <w:sz w:val="20"/>
          <w:lang w:val="ru-RU"/>
        </w:rPr>
        <w:t>Утвердить прилагаемые: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регламент государственной услуги "Перевод и восстановление обучающихся в организациях образования, реализующих обра</w:t>
      </w:r>
      <w:r w:rsidRPr="00B13ED2">
        <w:rPr>
          <w:color w:val="000000"/>
          <w:sz w:val="20"/>
          <w:lang w:val="ru-RU"/>
        </w:rPr>
        <w:t>зовательные программы технического и профессионального, послесреднего образования";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регламент государственной услуги "Выдача справки лицам, не завершившим техническое – профессиональное, послесреднее образование".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2.</w:t>
      </w:r>
      <w:proofErr w:type="gramEnd"/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Государственному учрежде</w:t>
      </w:r>
      <w:r w:rsidRPr="00B13ED2">
        <w:rPr>
          <w:color w:val="000000"/>
          <w:sz w:val="20"/>
          <w:lang w:val="ru-RU"/>
        </w:rPr>
        <w:t>нию "Управление образования Западно – Казахстанской области" (Мынбаева А.А.) обеспечить государственную регистрацию данного постановления в органах юстиции, его официальное опубликование в информационно – правовой системе "Әділет" и в средствах массовой ин</w:t>
      </w:r>
      <w:r w:rsidRPr="00B13ED2">
        <w:rPr>
          <w:color w:val="000000"/>
          <w:sz w:val="20"/>
          <w:lang w:val="ru-RU"/>
        </w:rPr>
        <w:t>формации.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3.</w:t>
      </w:r>
      <w:r>
        <w:rPr>
          <w:color w:val="000000"/>
          <w:sz w:val="20"/>
        </w:rPr>
        <w:t> </w:t>
      </w:r>
      <w:proofErr w:type="gramStart"/>
      <w:r w:rsidRPr="00B13ED2">
        <w:rPr>
          <w:color w:val="000000"/>
          <w:sz w:val="20"/>
          <w:lang w:val="ru-RU"/>
        </w:rPr>
        <w:t>Контроль за</w:t>
      </w:r>
      <w:proofErr w:type="gramEnd"/>
      <w:r w:rsidRPr="00B13ED2">
        <w:rPr>
          <w:color w:val="000000"/>
          <w:sz w:val="20"/>
          <w:lang w:val="ru-RU"/>
        </w:rPr>
        <w:t xml:space="preserve"> исполнением данного постановления возложить на заместителя акима Западно – Казахстанской области Макен Б.М.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4.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Настоящее постановление вводится в действие по истечении десяти календарных дней после дня первого официальн</w:t>
      </w:r>
      <w:r w:rsidRPr="00B13ED2">
        <w:rPr>
          <w:color w:val="000000"/>
          <w:sz w:val="20"/>
          <w:lang w:val="ru-RU"/>
        </w:rPr>
        <w:t>ого опубликования.</w:t>
      </w:r>
      <w:r w:rsidRPr="00B13ED2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09"/>
        <w:gridCol w:w="3453"/>
      </w:tblGrid>
      <w:tr w:rsidR="009A374A">
        <w:trPr>
          <w:trHeight w:val="30"/>
          <w:tblCellSpacing w:w="0" w:type="auto"/>
        </w:trPr>
        <w:tc>
          <w:tcPr>
            <w:tcW w:w="7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74A" w:rsidRDefault="00B13ED2">
            <w:pPr>
              <w:spacing w:after="0"/>
            </w:pPr>
            <w:r>
              <w:rPr>
                <w:i/>
                <w:color w:val="000000"/>
                <w:sz w:val="20"/>
              </w:rPr>
              <w:t>      Аким области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74A" w:rsidRDefault="00B13ED2">
            <w:pPr>
              <w:spacing w:after="0"/>
            </w:pPr>
            <w:r>
              <w:rPr>
                <w:i/>
                <w:color w:val="000000"/>
                <w:sz w:val="20"/>
              </w:rPr>
              <w:t>Н. Ногаев</w:t>
            </w:r>
          </w:p>
        </w:tc>
      </w:tr>
    </w:tbl>
    <w:p w:rsidR="009A374A" w:rsidRDefault="00B13ED2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9A374A" w:rsidRPr="00B13ED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74A" w:rsidRDefault="00B13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74A" w:rsidRPr="00B13ED2" w:rsidRDefault="00B13ED2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13ED2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постановлением акимата</w:t>
            </w:r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Западно – Казахстанской области</w:t>
            </w:r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от 19</w:t>
            </w:r>
            <w:r>
              <w:rPr>
                <w:color w:val="000000"/>
                <w:sz w:val="20"/>
              </w:rPr>
              <w:t> </w:t>
            </w:r>
            <w:r w:rsidRPr="00B13ED2">
              <w:rPr>
                <w:color w:val="000000"/>
                <w:sz w:val="20"/>
                <w:lang w:val="ru-RU"/>
              </w:rPr>
              <w:t>января 2016</w:t>
            </w:r>
            <w:r>
              <w:rPr>
                <w:color w:val="000000"/>
                <w:sz w:val="20"/>
              </w:rPr>
              <w:t> </w:t>
            </w:r>
            <w:r w:rsidRPr="00B13ED2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B13ED2">
              <w:rPr>
                <w:color w:val="000000"/>
                <w:sz w:val="20"/>
                <w:lang w:val="ru-RU"/>
              </w:rPr>
              <w:t>12</w:t>
            </w:r>
          </w:p>
        </w:tc>
      </w:tr>
    </w:tbl>
    <w:p w:rsidR="009A374A" w:rsidRPr="00B13ED2" w:rsidRDefault="00B13ED2">
      <w:pPr>
        <w:spacing w:after="0"/>
        <w:rPr>
          <w:lang w:val="ru-RU"/>
        </w:rPr>
      </w:pPr>
      <w:bookmarkStart w:id="0" w:name="z54"/>
      <w:r w:rsidRPr="00B13ED2">
        <w:rPr>
          <w:b/>
          <w:color w:val="000000"/>
          <w:lang w:val="ru-RU"/>
        </w:rPr>
        <w:t xml:space="preserve"> Регламент государственной услуги</w:t>
      </w:r>
      <w:r w:rsidRPr="00B13ED2">
        <w:rPr>
          <w:lang w:val="ru-RU"/>
        </w:rPr>
        <w:br/>
      </w:r>
      <w:r w:rsidRPr="00B13ED2">
        <w:rPr>
          <w:b/>
          <w:color w:val="000000"/>
          <w:lang w:val="ru-RU"/>
        </w:rPr>
        <w:t xml:space="preserve">"Выдача справки лицам, не </w:t>
      </w:r>
      <w:r w:rsidRPr="00B13ED2">
        <w:rPr>
          <w:b/>
          <w:color w:val="000000"/>
          <w:lang w:val="ru-RU"/>
        </w:rPr>
        <w:t>завершившим техническое – профессиональное, послесреднее образование"</w:t>
      </w:r>
    </w:p>
    <w:p w:rsidR="009A374A" w:rsidRPr="00B13ED2" w:rsidRDefault="00B13ED2">
      <w:pPr>
        <w:spacing w:after="0"/>
        <w:rPr>
          <w:lang w:val="ru-RU"/>
        </w:rPr>
      </w:pPr>
      <w:bookmarkStart w:id="1" w:name="z55"/>
      <w:bookmarkEnd w:id="0"/>
      <w:r w:rsidRPr="00B13ED2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B13ED2">
        <w:rPr>
          <w:b/>
          <w:color w:val="000000"/>
          <w:lang w:val="ru-RU"/>
        </w:rPr>
        <w:t>Общие положения</w:t>
      </w:r>
    </w:p>
    <w:bookmarkEnd w:id="1"/>
    <w:p w:rsidR="009A374A" w:rsidRPr="00B13ED2" w:rsidRDefault="00B13ED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1.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Государственная услуга "Выдача справки лицам, не завершившим техническое – профессиональное, послесреднее образование" (далее – государственная услуга).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proofErr w:type="gramStart"/>
      <w:r w:rsidRPr="00B13ED2">
        <w:rPr>
          <w:color w:val="000000"/>
          <w:sz w:val="20"/>
          <w:lang w:val="ru-RU"/>
        </w:rPr>
        <w:t>Государственная услуга оказывается организациями технического и профессионального, послесреднего образования (далее – услугодатель), на основании стандарта государственной услуги "Выдача справки лицам, не завершившим техническое и профессиональное, после</w:t>
      </w:r>
      <w:r w:rsidRPr="00B13ED2">
        <w:rPr>
          <w:color w:val="000000"/>
          <w:sz w:val="20"/>
          <w:lang w:val="ru-RU"/>
        </w:rPr>
        <w:t>среднее образование" утвержденного приказом исполняющего обязанности Министра образования и науки Республики Казахстан от 6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ноября 2015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627 "Об утверждении стандартов государственных услуг, оказываемых в сфере технического и профессионального, после</w:t>
      </w:r>
      <w:r w:rsidRPr="00B13ED2">
        <w:rPr>
          <w:color w:val="000000"/>
          <w:sz w:val="20"/>
          <w:lang w:val="ru-RU"/>
        </w:rPr>
        <w:t>среднего образования" (зарегистрирован в Министерстве юстиции Республики</w:t>
      </w:r>
      <w:proofErr w:type="gramEnd"/>
      <w:r w:rsidRPr="00B13ED2">
        <w:rPr>
          <w:color w:val="000000"/>
          <w:sz w:val="20"/>
          <w:lang w:val="ru-RU"/>
        </w:rPr>
        <w:t xml:space="preserve"> </w:t>
      </w:r>
      <w:proofErr w:type="gramStart"/>
      <w:r w:rsidRPr="00B13ED2">
        <w:rPr>
          <w:color w:val="000000"/>
          <w:sz w:val="20"/>
          <w:lang w:val="ru-RU"/>
        </w:rPr>
        <w:t>Казахстан 15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декабря 2015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12417) (далее – стандарт).</w:t>
      </w:r>
      <w:proofErr w:type="gramEnd"/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осуществляются через канцелярию услугодателя.</w:t>
      </w:r>
      <w:r w:rsidRPr="00B13ED2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B13ED2">
        <w:rPr>
          <w:color w:val="000000"/>
          <w:sz w:val="20"/>
          <w:lang w:val="ru-RU"/>
        </w:rPr>
        <w:t xml:space="preserve">Государственная услуга оказывается физическим лицам (далее – услугополучатель) </w:t>
      </w:r>
      <w:r w:rsidRPr="00B13ED2">
        <w:rPr>
          <w:color w:val="000000"/>
          <w:sz w:val="20"/>
          <w:lang w:val="ru-RU"/>
        </w:rPr>
        <w:lastRenderedPageBreak/>
        <w:t>бесплатно.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2.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Форма оказания государственной услуги: бумажная.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3.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Результат оказания государственной услуги – справка, выдаваемая лицам, не завершившим техническо</w:t>
      </w:r>
      <w:r w:rsidRPr="00B13ED2">
        <w:rPr>
          <w:color w:val="000000"/>
          <w:sz w:val="20"/>
          <w:lang w:val="ru-RU"/>
        </w:rPr>
        <w:t>е и профессиональное, послесреднее образование по форме согласно приложению 1 стандарта (далее – справка).</w:t>
      </w:r>
      <w:r w:rsidRPr="00B13ED2">
        <w:rPr>
          <w:lang w:val="ru-RU"/>
        </w:rPr>
        <w:br/>
      </w:r>
    </w:p>
    <w:p w:rsidR="009A374A" w:rsidRPr="00B13ED2" w:rsidRDefault="00B13ED2">
      <w:pPr>
        <w:spacing w:after="0"/>
        <w:rPr>
          <w:lang w:val="ru-RU"/>
        </w:rPr>
      </w:pPr>
      <w:bookmarkStart w:id="2" w:name="z62"/>
      <w:r w:rsidRPr="00B13ED2">
        <w:rPr>
          <w:b/>
          <w:color w:val="000000"/>
          <w:lang w:val="ru-RU"/>
        </w:rPr>
        <w:t xml:space="preserve"> 2.</w:t>
      </w:r>
      <w:r>
        <w:rPr>
          <w:b/>
          <w:color w:val="000000"/>
        </w:rPr>
        <w:t> </w:t>
      </w:r>
      <w:r w:rsidRPr="00B13ED2">
        <w:rPr>
          <w:b/>
          <w:color w:val="000000"/>
          <w:lang w:val="ru-RU"/>
        </w:rPr>
        <w:t>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 w:rsidR="009A374A" w:rsidRPr="00B13ED2" w:rsidRDefault="00B13ED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4.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Основанием для</w:t>
      </w:r>
      <w:r w:rsidRPr="00B13ED2">
        <w:rPr>
          <w:color w:val="000000"/>
          <w:sz w:val="20"/>
          <w:lang w:val="ru-RU"/>
        </w:rPr>
        <w:t xml:space="preserve"> начала процедуры (действия) по оказанию государственной услуги является предоставление необходимых документов, указанных в пункте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9 стандарта (далее – документы).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5.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Содержание каждой процедуры (действия), входящей в состав процесса оказания государ</w:t>
      </w:r>
      <w:r w:rsidRPr="00B13ED2">
        <w:rPr>
          <w:color w:val="000000"/>
          <w:sz w:val="20"/>
          <w:lang w:val="ru-RU"/>
        </w:rPr>
        <w:t>ственной услуги, длительность его выполнения: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 xml:space="preserve">работник канцелярии услугодателя с момента подачи необходимых </w:t>
      </w:r>
      <w:r w:rsidRPr="00B13ED2">
        <w:rPr>
          <w:b/>
          <w:color w:val="000000"/>
          <w:sz w:val="20"/>
          <w:lang w:val="ru-RU"/>
        </w:rPr>
        <w:t>документов в течени</w:t>
      </w:r>
      <w:proofErr w:type="gramStart"/>
      <w:r w:rsidRPr="00B13ED2">
        <w:rPr>
          <w:b/>
          <w:color w:val="000000"/>
          <w:sz w:val="20"/>
          <w:lang w:val="ru-RU"/>
        </w:rPr>
        <w:t>и</w:t>
      </w:r>
      <w:proofErr w:type="gramEnd"/>
      <w:r w:rsidRPr="00B13ED2">
        <w:rPr>
          <w:b/>
          <w:color w:val="000000"/>
          <w:sz w:val="20"/>
          <w:lang w:val="ru-RU"/>
        </w:rPr>
        <w:t xml:space="preserve"> 15</w:t>
      </w:r>
      <w:r>
        <w:rPr>
          <w:color w:val="000000"/>
          <w:sz w:val="20"/>
        </w:rPr>
        <w:t> </w:t>
      </w:r>
      <w:r w:rsidRPr="00B13ED2">
        <w:rPr>
          <w:b/>
          <w:color w:val="000000"/>
          <w:sz w:val="20"/>
          <w:lang w:val="ru-RU"/>
        </w:rPr>
        <w:t xml:space="preserve">(пятнадцати) минут осуществляет их прием, регистрацию </w:t>
      </w:r>
      <w:r w:rsidRPr="00B13ED2">
        <w:rPr>
          <w:color w:val="000000"/>
          <w:sz w:val="20"/>
          <w:lang w:val="ru-RU"/>
        </w:rPr>
        <w:t>и направляет на резолюцию руководителю услугодателя;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руководитель услугодателя в течение 1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(одного) рабочего дня накладывает резолюцию, отправляет документы ответственному исполнителю услугодателя;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proofErr w:type="gramStart"/>
      <w:r w:rsidRPr="00B13ED2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ответственный исполнитель услугодателя в течение 1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 xml:space="preserve">(одного) рабочего дня </w:t>
      </w:r>
      <w:r w:rsidRPr="00B13ED2">
        <w:rPr>
          <w:b/>
          <w:color w:val="000000"/>
          <w:sz w:val="20"/>
          <w:lang w:val="ru-RU"/>
        </w:rPr>
        <w:t>рассматривает поступившие до</w:t>
      </w:r>
      <w:r w:rsidRPr="00B13ED2">
        <w:rPr>
          <w:b/>
          <w:color w:val="000000"/>
          <w:sz w:val="20"/>
          <w:lang w:val="ru-RU"/>
        </w:rPr>
        <w:t xml:space="preserve">кументы, готовит справку </w:t>
      </w:r>
      <w:r w:rsidRPr="00B13ED2">
        <w:rPr>
          <w:color w:val="000000"/>
          <w:sz w:val="20"/>
          <w:lang w:val="ru-RU"/>
        </w:rPr>
        <w:t>и направляет на подпись руководителю услугодателя;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b/>
          <w:color w:val="000000"/>
          <w:sz w:val="20"/>
          <w:lang w:val="ru-RU"/>
        </w:rPr>
        <w:t>4)</w:t>
      </w:r>
      <w:r>
        <w:rPr>
          <w:b/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руководитель услугодателя в течение 1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 xml:space="preserve">(одного) рабочего дня </w:t>
      </w:r>
      <w:r w:rsidRPr="00B13ED2">
        <w:rPr>
          <w:b/>
          <w:color w:val="000000"/>
          <w:sz w:val="20"/>
          <w:lang w:val="ru-RU"/>
        </w:rPr>
        <w:t>подписывает справку и направляет в канцелярию;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 xml:space="preserve">работник канцелярии услугодателя </w:t>
      </w:r>
      <w:r w:rsidRPr="00B13ED2">
        <w:rPr>
          <w:b/>
          <w:color w:val="000000"/>
          <w:sz w:val="20"/>
          <w:lang w:val="ru-RU"/>
        </w:rPr>
        <w:t>в течение 30</w:t>
      </w:r>
      <w:r>
        <w:rPr>
          <w:color w:val="000000"/>
          <w:sz w:val="20"/>
        </w:rPr>
        <w:t> </w:t>
      </w:r>
      <w:r w:rsidRPr="00B13ED2">
        <w:rPr>
          <w:b/>
          <w:color w:val="000000"/>
          <w:sz w:val="20"/>
          <w:lang w:val="ru-RU"/>
        </w:rPr>
        <w:t>(тридцати</w:t>
      </w:r>
      <w:r w:rsidRPr="00B13ED2">
        <w:rPr>
          <w:b/>
          <w:color w:val="000000"/>
          <w:sz w:val="20"/>
          <w:lang w:val="ru-RU"/>
        </w:rPr>
        <w:t>) минут</w:t>
      </w:r>
      <w:r w:rsidRPr="00B13ED2">
        <w:rPr>
          <w:color w:val="000000"/>
          <w:sz w:val="20"/>
          <w:lang w:val="ru-RU"/>
        </w:rPr>
        <w:t xml:space="preserve"> выдает готовый результат государственной услуги услугополучателю.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6.</w:t>
      </w:r>
      <w:proofErr w:type="gramEnd"/>
      <w:r>
        <w:rPr>
          <w:color w:val="000000"/>
          <w:sz w:val="20"/>
        </w:rPr>
        <w:t> </w:t>
      </w:r>
      <w:proofErr w:type="gramStart"/>
      <w:r w:rsidRPr="00B13ED2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принятие у услуго</w:t>
      </w:r>
      <w:r w:rsidRPr="00B13ED2">
        <w:rPr>
          <w:color w:val="000000"/>
          <w:sz w:val="20"/>
          <w:lang w:val="ru-RU"/>
        </w:rPr>
        <w:t>получателя документов и передача их руководителю услугодателя;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назначение руководителем услугодателя ответственного исполнителя услугодателя и направление ему документов услугополучателя;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подготовка справки ответственным исполнителем услу</w:t>
      </w:r>
      <w:r w:rsidRPr="00B13ED2">
        <w:rPr>
          <w:color w:val="000000"/>
          <w:sz w:val="20"/>
          <w:lang w:val="ru-RU"/>
        </w:rPr>
        <w:t>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4)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подписание справки руководителем услугодателя;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выдача результата государственной услуги услугополучателю работником канцелярии услугодателя.</w:t>
      </w:r>
      <w:r w:rsidRPr="00B13ED2">
        <w:rPr>
          <w:lang w:val="ru-RU"/>
        </w:rPr>
        <w:br/>
      </w:r>
      <w:proofErr w:type="gramEnd"/>
    </w:p>
    <w:p w:rsidR="009A374A" w:rsidRPr="00B13ED2" w:rsidRDefault="00B13ED2">
      <w:pPr>
        <w:spacing w:after="0"/>
        <w:rPr>
          <w:lang w:val="ru-RU"/>
        </w:rPr>
      </w:pPr>
      <w:bookmarkStart w:id="3" w:name="z76"/>
      <w:r w:rsidRPr="00B13ED2">
        <w:rPr>
          <w:b/>
          <w:color w:val="000000"/>
          <w:lang w:val="ru-RU"/>
        </w:rPr>
        <w:t xml:space="preserve"> 3.</w:t>
      </w:r>
      <w:r>
        <w:rPr>
          <w:b/>
          <w:color w:val="000000"/>
        </w:rPr>
        <w:t> </w:t>
      </w:r>
      <w:r w:rsidRPr="00B13ED2">
        <w:rPr>
          <w:b/>
          <w:color w:val="000000"/>
          <w:lang w:val="ru-RU"/>
        </w:rPr>
        <w:t>Описание порядка взаимодействия структурных подразделений (работников) услугодател</w:t>
      </w:r>
      <w:r w:rsidRPr="00B13ED2">
        <w:rPr>
          <w:b/>
          <w:color w:val="000000"/>
          <w:lang w:val="ru-RU"/>
        </w:rPr>
        <w:t>я в процессе оказания государственной услуги</w:t>
      </w:r>
    </w:p>
    <w:bookmarkEnd w:id="3"/>
    <w:p w:rsidR="009A374A" w:rsidRPr="00B13ED2" w:rsidRDefault="00B13ED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7.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работник канцелярии услугодателя;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руководитель услугодателя;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ответственный исполнитель услугодателя.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8.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</w:t>
      </w:r>
      <w:r w:rsidRPr="00B13ED2">
        <w:rPr>
          <w:color w:val="000000"/>
          <w:sz w:val="20"/>
          <w:lang w:val="ru-RU"/>
        </w:rPr>
        <w:t>нес – процессов оказания государственной услуги согласно приложению к регламенту государственной услуги "Выдача справки лицам, не завершившим техническое – профессиональное, послесреднее образование".</w:t>
      </w:r>
      <w:r w:rsidRPr="00B13ED2">
        <w:rPr>
          <w:lang w:val="ru-RU"/>
        </w:rPr>
        <w:br/>
      </w:r>
      <w:r>
        <w:rPr>
          <w:color w:val="000000"/>
          <w:sz w:val="20"/>
        </w:rPr>
        <w:t>      </w:t>
      </w:r>
      <w:r w:rsidRPr="00B13ED2">
        <w:rPr>
          <w:color w:val="000000"/>
          <w:sz w:val="20"/>
          <w:lang w:val="ru-RU"/>
        </w:rPr>
        <w:t>9.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Обжалование решений, действий (бездействия) ус</w:t>
      </w:r>
      <w:r w:rsidRPr="00B13ED2">
        <w:rPr>
          <w:color w:val="000000"/>
          <w:sz w:val="20"/>
          <w:lang w:val="ru-RU"/>
        </w:rPr>
        <w:t>лугодателя и (или) его должностных лиц, по вопросам оказания государственных услуг осуществляется в соответствии с разделом</w:t>
      </w:r>
      <w:r>
        <w:rPr>
          <w:color w:val="000000"/>
          <w:sz w:val="20"/>
        </w:rPr>
        <w:t> </w:t>
      </w:r>
      <w:r w:rsidRPr="00B13ED2">
        <w:rPr>
          <w:color w:val="000000"/>
          <w:sz w:val="20"/>
          <w:lang w:val="ru-RU"/>
        </w:rPr>
        <w:t>3 стандарта.</w:t>
      </w:r>
      <w:r w:rsidRPr="00B13ED2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7"/>
        <w:gridCol w:w="3895"/>
      </w:tblGrid>
      <w:tr w:rsidR="009A374A" w:rsidRPr="00B13ED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74A" w:rsidRPr="00B13ED2" w:rsidRDefault="00B13ED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74A" w:rsidRPr="00B13ED2" w:rsidRDefault="00B13ED2">
            <w:pPr>
              <w:spacing w:after="0"/>
              <w:jc w:val="center"/>
              <w:rPr>
                <w:lang w:val="ru-RU"/>
              </w:rPr>
            </w:pPr>
            <w:r w:rsidRPr="00B13ED2">
              <w:rPr>
                <w:color w:val="000000"/>
                <w:sz w:val="20"/>
                <w:lang w:val="ru-RU"/>
              </w:rPr>
              <w:t>Приложение</w:t>
            </w:r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услуги "Выдача справки лицам,</w:t>
            </w:r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не завершившим техническое –</w:t>
            </w:r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профессиональное,</w:t>
            </w:r>
            <w:r w:rsidRPr="00B13ED2">
              <w:rPr>
                <w:lang w:val="ru-RU"/>
              </w:rPr>
              <w:br/>
            </w:r>
            <w:r w:rsidRPr="00B13ED2">
              <w:rPr>
                <w:color w:val="000000"/>
                <w:sz w:val="20"/>
                <w:lang w:val="ru-RU"/>
              </w:rPr>
              <w:t>послесреднее образование"</w:t>
            </w:r>
          </w:p>
        </w:tc>
      </w:tr>
    </w:tbl>
    <w:p w:rsidR="009A374A" w:rsidRPr="00B13ED2" w:rsidRDefault="00B13ED2">
      <w:pPr>
        <w:spacing w:after="0"/>
        <w:rPr>
          <w:lang w:val="ru-RU"/>
        </w:rPr>
      </w:pPr>
      <w:bookmarkStart w:id="4" w:name="z84"/>
      <w:r w:rsidRPr="00B13ED2">
        <w:rPr>
          <w:b/>
          <w:color w:val="000000"/>
          <w:lang w:val="ru-RU"/>
        </w:rPr>
        <w:t xml:space="preserve"> Справочник бизнес - процессов оказания государственной услуги</w:t>
      </w:r>
      <w:r w:rsidRPr="00B13ED2">
        <w:rPr>
          <w:lang w:val="ru-RU"/>
        </w:rPr>
        <w:br/>
      </w:r>
      <w:r w:rsidRPr="00B13ED2">
        <w:rPr>
          <w:b/>
          <w:color w:val="000000"/>
          <w:lang w:val="ru-RU"/>
        </w:rPr>
        <w:t>"Выдача справки лицам, не завершившим техническое – профессиональное, послесреднее образование"</w:t>
      </w:r>
    </w:p>
    <w:p w:rsidR="009A374A" w:rsidRPr="00B13ED2" w:rsidRDefault="009A374A">
      <w:pPr>
        <w:spacing w:after="0"/>
        <w:rPr>
          <w:lang w:val="ru-RU"/>
        </w:rPr>
      </w:pPr>
      <w:bookmarkStart w:id="5" w:name="z85"/>
      <w:bookmarkEnd w:id="4"/>
    </w:p>
    <w:p w:rsidR="009A374A" w:rsidRDefault="00B13ED2">
      <w:pPr>
        <w:spacing w:after="0"/>
      </w:pPr>
      <w:bookmarkStart w:id="6" w:name="_GoBack"/>
      <w:bookmarkEnd w:id="5"/>
      <w:r>
        <w:rPr>
          <w:noProof/>
          <w:lang w:val="ru-RU" w:eastAsia="ru-RU"/>
        </w:rPr>
        <w:drawing>
          <wp:inline distT="0" distB="0" distL="0" distR="0">
            <wp:extent cx="6353175" cy="66671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5792" cy="666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9A374A" w:rsidRDefault="00B13ED2">
      <w:pPr>
        <w:spacing w:after="0"/>
      </w:pPr>
      <w:r>
        <w:br/>
      </w:r>
    </w:p>
    <w:p w:rsidR="009A374A" w:rsidRDefault="00B13ED2">
      <w:pPr>
        <w:spacing w:after="0"/>
      </w:pPr>
      <w:r>
        <w:lastRenderedPageBreak/>
        <w:br/>
      </w:r>
      <w:r>
        <w:br/>
      </w:r>
    </w:p>
    <w:p w:rsidR="009A374A" w:rsidRPr="00B13ED2" w:rsidRDefault="00B13ED2">
      <w:pPr>
        <w:pStyle w:val="disclaimer"/>
        <w:rPr>
          <w:lang w:val="ru-RU"/>
        </w:rPr>
      </w:pPr>
      <w:r w:rsidRPr="00B13ED2">
        <w:rPr>
          <w:color w:val="000000"/>
          <w:lang w:val="ru-RU"/>
        </w:rPr>
        <w:t xml:space="preserve">© 2012. РГП на ПХВ Республиканский центр правовой информации </w:t>
      </w:r>
      <w:r w:rsidRPr="00B13ED2">
        <w:rPr>
          <w:color w:val="000000"/>
          <w:lang w:val="ru-RU"/>
        </w:rPr>
        <w:t>Министерства юстиции Республики Казахстан</w:t>
      </w:r>
    </w:p>
    <w:sectPr w:rsidR="009A374A" w:rsidRPr="00B13ED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74A"/>
    <w:rsid w:val="009A374A"/>
    <w:rsid w:val="00B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ED2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avalon3</cp:lastModifiedBy>
  <cp:revision>2</cp:revision>
  <dcterms:created xsi:type="dcterms:W3CDTF">2016-07-13T09:03:00Z</dcterms:created>
  <dcterms:modified xsi:type="dcterms:W3CDTF">2016-07-13T09:03:00Z</dcterms:modified>
</cp:coreProperties>
</file>